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E36" w:rsidRPr="00272E36" w:rsidRDefault="00272E36" w:rsidP="005107E7">
      <w:pPr>
        <w:spacing w:line="0" w:lineRule="atLeast"/>
        <w:jc w:val="center"/>
        <w:rPr>
          <w:rFonts w:ascii="AR P丸ゴシック体M" w:eastAsia="AR P丸ゴシック体M" w:hAnsiTheme="minorEastAsia"/>
          <w:b/>
          <w:sz w:val="28"/>
        </w:rPr>
      </w:pPr>
      <w:r w:rsidRPr="00272E36">
        <w:rPr>
          <w:rFonts w:ascii="AR P丸ゴシック体M" w:eastAsia="AR P丸ゴシック体M" w:hAnsiTheme="minorEastAsia" w:hint="eastAsia"/>
          <w:b/>
          <w:sz w:val="28"/>
        </w:rPr>
        <w:t>後期高齢者歯科口腔健康診査事業の確定事項及び対応策</w:t>
      </w:r>
    </w:p>
    <w:p w:rsidR="004D76C6" w:rsidRPr="00272E36" w:rsidRDefault="004D76C6" w:rsidP="005107E7">
      <w:pPr>
        <w:spacing w:line="0" w:lineRule="atLeast"/>
        <w:rPr>
          <w:rFonts w:ascii="AR P丸ゴシック体M" w:eastAsia="AR P丸ゴシック体M" w:hAnsiTheme="minorEastAsia"/>
          <w:sz w:val="24"/>
        </w:rPr>
      </w:pPr>
    </w:p>
    <w:p w:rsidR="00272E36" w:rsidRPr="00C0532E" w:rsidRDefault="00272E36" w:rsidP="005107E7">
      <w:pPr>
        <w:spacing w:line="0" w:lineRule="atLeast"/>
        <w:rPr>
          <w:rFonts w:ascii="AR P丸ゴシック体M" w:eastAsia="AR P丸ゴシック体M" w:hAnsiTheme="minorEastAsia"/>
          <w:b/>
          <w:sz w:val="24"/>
        </w:rPr>
      </w:pPr>
      <w:r w:rsidRPr="00272E36">
        <w:rPr>
          <w:rFonts w:ascii="AR P丸ゴシック体M" w:eastAsia="AR P丸ゴシック体M" w:hAnsiTheme="minorEastAsia" w:hint="eastAsia"/>
          <w:b/>
          <w:sz w:val="24"/>
        </w:rPr>
        <w:t>(1)健診料の代行請求</w:t>
      </w:r>
    </w:p>
    <w:p w:rsidR="00272E36" w:rsidRPr="00C0532E" w:rsidRDefault="00272E36" w:rsidP="005107E7">
      <w:pPr>
        <w:tabs>
          <w:tab w:val="left" w:pos="284"/>
        </w:tabs>
        <w:spacing w:line="0" w:lineRule="atLeast"/>
        <w:ind w:leftChars="67" w:left="461" w:hangingChars="133" w:hanging="320"/>
        <w:rPr>
          <w:rFonts w:ascii="AR P丸ゴシック体M" w:eastAsia="AR P丸ゴシック体M" w:hAnsiTheme="minorEastAsia"/>
          <w:sz w:val="24"/>
        </w:rPr>
      </w:pPr>
      <w:r w:rsidRPr="00C0532E">
        <w:rPr>
          <w:rFonts w:ascii="AR P丸ゴシック体M" w:eastAsia="AR P丸ゴシック体M" w:hAnsiTheme="minorEastAsia" w:hint="eastAsia"/>
          <w:b/>
          <w:sz w:val="24"/>
        </w:rPr>
        <w:t>Q1</w:t>
      </w:r>
      <w:r w:rsidRPr="00C0532E">
        <w:rPr>
          <w:rFonts w:ascii="AR P丸ゴシック体M" w:eastAsia="AR P丸ゴシック体M" w:hAnsiTheme="minorEastAsia" w:hint="eastAsia"/>
          <w:sz w:val="24"/>
        </w:rPr>
        <w:t>：本会が会員に代わり連合会に</w:t>
      </w:r>
      <w:r w:rsidR="00F97432" w:rsidRPr="00C0532E">
        <w:rPr>
          <w:rFonts w:ascii="AR P丸ゴシック体M" w:eastAsia="AR P丸ゴシック体M" w:hAnsiTheme="minorEastAsia" w:hint="eastAsia"/>
          <w:sz w:val="24"/>
        </w:rPr>
        <w:t>「データ入力および</w:t>
      </w:r>
      <w:r w:rsidRPr="00C0532E">
        <w:rPr>
          <w:rFonts w:ascii="AR P丸ゴシック体M" w:eastAsia="AR P丸ゴシック体M" w:hAnsiTheme="minorEastAsia" w:hint="eastAsia"/>
          <w:sz w:val="24"/>
        </w:rPr>
        <w:t>代行請求</w:t>
      </w:r>
      <w:r w:rsidR="00F97432" w:rsidRPr="00C0532E">
        <w:rPr>
          <w:rFonts w:ascii="AR P丸ゴシック体M" w:eastAsia="AR P丸ゴシック体M" w:hAnsiTheme="minorEastAsia" w:hint="eastAsia"/>
          <w:sz w:val="24"/>
        </w:rPr>
        <w:t>」（以後　代行請求）</w:t>
      </w:r>
      <w:r w:rsidRPr="00C0532E">
        <w:rPr>
          <w:rFonts w:ascii="AR P丸ゴシック体M" w:eastAsia="AR P丸ゴシック体M" w:hAnsiTheme="minorEastAsia" w:hint="eastAsia"/>
          <w:sz w:val="24"/>
        </w:rPr>
        <w:t>を行う場合、全件一括して健診データを１枚のCD-Rで提出できるか？</w:t>
      </w:r>
    </w:p>
    <w:p w:rsidR="00272E36" w:rsidRPr="00C0532E" w:rsidRDefault="00272E36" w:rsidP="005107E7">
      <w:pPr>
        <w:spacing w:line="0" w:lineRule="atLeast"/>
        <w:ind w:leftChars="67" w:left="141"/>
        <w:rPr>
          <w:rFonts w:ascii="AR P丸ゴシック体M" w:eastAsia="AR P丸ゴシック体M" w:hAnsiTheme="minorEastAsia"/>
          <w:sz w:val="24"/>
        </w:rPr>
      </w:pPr>
      <w:r w:rsidRPr="00C0532E">
        <w:rPr>
          <w:rFonts w:ascii="AR P丸ゴシック体M" w:eastAsia="AR P丸ゴシック体M" w:hAnsiTheme="minorEastAsia" w:hint="eastAsia"/>
          <w:b/>
          <w:sz w:val="24"/>
        </w:rPr>
        <w:t>A1</w:t>
      </w:r>
      <w:r w:rsidRPr="00C0532E">
        <w:rPr>
          <w:rFonts w:ascii="AR P丸ゴシック体M" w:eastAsia="AR P丸ゴシック体M" w:hAnsiTheme="minorEastAsia" w:hint="eastAsia"/>
          <w:sz w:val="24"/>
        </w:rPr>
        <w:t>：提出できます。</w:t>
      </w:r>
    </w:p>
    <w:p w:rsidR="00272E36" w:rsidRPr="00C0532E" w:rsidRDefault="00272E36" w:rsidP="005107E7">
      <w:pPr>
        <w:spacing w:line="0" w:lineRule="atLeast"/>
        <w:ind w:leftChars="67" w:left="141"/>
        <w:rPr>
          <w:rFonts w:ascii="AR P丸ゴシック体M" w:eastAsia="AR P丸ゴシック体M" w:hAnsiTheme="minorEastAsia"/>
          <w:sz w:val="24"/>
        </w:rPr>
      </w:pPr>
    </w:p>
    <w:p w:rsidR="00272E36" w:rsidRPr="00C0532E" w:rsidRDefault="00272E36" w:rsidP="005107E7">
      <w:pPr>
        <w:spacing w:line="0" w:lineRule="atLeast"/>
        <w:ind w:leftChars="67" w:left="501" w:hangingChars="150" w:hanging="360"/>
        <w:rPr>
          <w:rFonts w:ascii="AR P丸ゴシック体M" w:eastAsia="AR P丸ゴシック体M" w:hAnsiTheme="minorEastAsia"/>
          <w:sz w:val="24"/>
        </w:rPr>
      </w:pPr>
      <w:r w:rsidRPr="00C0532E">
        <w:rPr>
          <w:rFonts w:ascii="AR P丸ゴシック体M" w:eastAsia="AR P丸ゴシック体M" w:hAnsiTheme="minorEastAsia" w:hint="eastAsia"/>
          <w:b/>
          <w:sz w:val="24"/>
        </w:rPr>
        <w:t>Q2</w:t>
      </w:r>
      <w:r w:rsidRPr="00C0532E">
        <w:rPr>
          <w:rFonts w:ascii="AR P丸ゴシック体M" w:eastAsia="AR P丸ゴシック体M" w:hAnsiTheme="minorEastAsia" w:hint="eastAsia"/>
          <w:sz w:val="24"/>
        </w:rPr>
        <w:t>：代行請求をした際、会員の健診料から代行手数料を差し引いて、健診料は会員へ、手数料は本会に振り込んでもらえるか？</w:t>
      </w:r>
    </w:p>
    <w:p w:rsidR="00F97432" w:rsidRPr="00C0532E" w:rsidRDefault="00272E36" w:rsidP="005107E7">
      <w:pPr>
        <w:spacing w:line="0" w:lineRule="atLeast"/>
        <w:ind w:leftChars="67" w:left="501" w:hangingChars="150" w:hanging="360"/>
        <w:rPr>
          <w:rFonts w:ascii="AR P丸ゴシック体M" w:eastAsia="AR P丸ゴシック体M" w:hAnsiTheme="minorEastAsia"/>
          <w:sz w:val="24"/>
        </w:rPr>
      </w:pPr>
      <w:r w:rsidRPr="00C0532E">
        <w:rPr>
          <w:rFonts w:ascii="AR P丸ゴシック体M" w:eastAsia="AR P丸ゴシック体M" w:hAnsiTheme="minorEastAsia" w:hint="eastAsia"/>
          <w:b/>
          <w:sz w:val="24"/>
        </w:rPr>
        <w:t>A2</w:t>
      </w:r>
      <w:r w:rsidRPr="00C0532E">
        <w:rPr>
          <w:rFonts w:ascii="AR P丸ゴシック体M" w:eastAsia="AR P丸ゴシック体M" w:hAnsiTheme="minorEastAsia" w:hint="eastAsia"/>
          <w:sz w:val="24"/>
        </w:rPr>
        <w:t>：対応不可となります。連合会から会員診療所へ健診料を振り込むのみ</w:t>
      </w:r>
      <w:r w:rsidR="00F97432" w:rsidRPr="00C0532E">
        <w:rPr>
          <w:rFonts w:ascii="AR P丸ゴシック体M" w:eastAsia="AR P丸ゴシック体M" w:hAnsiTheme="minorEastAsia" w:hint="eastAsia"/>
          <w:sz w:val="24"/>
        </w:rPr>
        <w:t>の対応です</w:t>
      </w:r>
      <w:r w:rsidRPr="00C0532E">
        <w:rPr>
          <w:rFonts w:ascii="AR P丸ゴシック体M" w:eastAsia="AR P丸ゴシック体M" w:hAnsiTheme="minorEastAsia" w:hint="eastAsia"/>
          <w:sz w:val="24"/>
        </w:rPr>
        <w:t>。</w:t>
      </w:r>
    </w:p>
    <w:p w:rsidR="00AD5830" w:rsidRPr="00C0532E" w:rsidRDefault="00F97432" w:rsidP="005107E7">
      <w:pPr>
        <w:spacing w:line="0" w:lineRule="atLeast"/>
        <w:ind w:firstLineChars="200" w:firstLine="480"/>
        <w:rPr>
          <w:rFonts w:ascii="AR P丸ゴシック体M" w:eastAsia="AR P丸ゴシック体M" w:hAnsiTheme="minorEastAsia"/>
          <w:sz w:val="24"/>
        </w:rPr>
      </w:pPr>
      <w:r w:rsidRPr="00C0532E">
        <w:rPr>
          <w:rFonts w:ascii="AR P丸ゴシック体M" w:eastAsia="AR P丸ゴシック体M" w:hAnsiTheme="minorEastAsia" w:hint="eastAsia"/>
          <w:sz w:val="24"/>
        </w:rPr>
        <w:t>理由として、連合会の健診システムは医科・歯科を一括管理するシステムとなってお</w:t>
      </w:r>
      <w:r w:rsidR="00491AF0" w:rsidRPr="00C0532E">
        <w:rPr>
          <w:rFonts w:ascii="AR P丸ゴシック体M" w:eastAsia="AR P丸ゴシック体M" w:hAnsiTheme="minorEastAsia" w:hint="eastAsia"/>
          <w:sz w:val="24"/>
        </w:rPr>
        <w:t>り、</w:t>
      </w:r>
    </w:p>
    <w:p w:rsidR="00AD5830" w:rsidRPr="00C0532E" w:rsidRDefault="00491AF0" w:rsidP="005107E7">
      <w:pPr>
        <w:spacing w:line="0" w:lineRule="atLeast"/>
        <w:ind w:firstLineChars="200" w:firstLine="480"/>
        <w:rPr>
          <w:rFonts w:ascii="AR P丸ゴシック体M" w:eastAsia="AR P丸ゴシック体M" w:hAnsiTheme="minorEastAsia"/>
          <w:sz w:val="24"/>
        </w:rPr>
      </w:pPr>
      <w:r w:rsidRPr="00C0532E">
        <w:rPr>
          <w:rFonts w:ascii="AR P丸ゴシック体M" w:eastAsia="AR P丸ゴシック体M" w:hAnsiTheme="minorEastAsia" w:hint="eastAsia"/>
          <w:sz w:val="24"/>
        </w:rPr>
        <w:t>そ</w:t>
      </w:r>
      <w:r w:rsidR="00F97432" w:rsidRPr="00C0532E">
        <w:rPr>
          <w:rFonts w:ascii="AR P丸ゴシック体M" w:eastAsia="AR P丸ゴシック体M" w:hAnsiTheme="minorEastAsia" w:hint="eastAsia"/>
          <w:sz w:val="24"/>
        </w:rPr>
        <w:t>のシステム上で歯科の熊本市歯会会員だけ例外的な取り扱いをすることは、管</w:t>
      </w:r>
      <w:r w:rsidRPr="00C0532E">
        <w:rPr>
          <w:rFonts w:ascii="AR P丸ゴシック体M" w:eastAsia="AR P丸ゴシック体M" w:hAnsiTheme="minorEastAsia" w:hint="eastAsia"/>
          <w:sz w:val="24"/>
        </w:rPr>
        <w:t>理が非</w:t>
      </w:r>
    </w:p>
    <w:p w:rsidR="00272E36" w:rsidRPr="00C0532E" w:rsidRDefault="00491AF0" w:rsidP="005107E7">
      <w:pPr>
        <w:spacing w:line="0" w:lineRule="atLeast"/>
        <w:ind w:firstLineChars="200" w:firstLine="480"/>
        <w:rPr>
          <w:rFonts w:ascii="AR P丸ゴシック体M" w:eastAsia="AR P丸ゴシック体M" w:hAnsiTheme="minorEastAsia"/>
          <w:sz w:val="24"/>
        </w:rPr>
      </w:pPr>
      <w:r w:rsidRPr="00C0532E">
        <w:rPr>
          <w:rFonts w:ascii="AR P丸ゴシック体M" w:eastAsia="AR P丸ゴシック体M" w:hAnsiTheme="minorEastAsia" w:hint="eastAsia"/>
          <w:sz w:val="24"/>
        </w:rPr>
        <w:t>常に困難であるためです。</w:t>
      </w:r>
    </w:p>
    <w:p w:rsidR="00272E36" w:rsidRPr="00C0532E" w:rsidRDefault="00272E36" w:rsidP="005107E7">
      <w:pPr>
        <w:spacing w:line="0" w:lineRule="atLeast"/>
        <w:ind w:leftChars="67" w:left="141"/>
        <w:rPr>
          <w:rFonts w:ascii="AR P丸ゴシック体M" w:eastAsia="AR P丸ゴシック体M" w:hAnsiTheme="minorEastAsia"/>
          <w:sz w:val="24"/>
        </w:rPr>
      </w:pPr>
    </w:p>
    <w:p w:rsidR="00272E36" w:rsidRPr="00C0532E" w:rsidRDefault="006E0F86" w:rsidP="005107E7">
      <w:pPr>
        <w:spacing w:line="0" w:lineRule="atLeast"/>
        <w:ind w:firstLineChars="150" w:firstLine="360"/>
        <w:rPr>
          <w:rFonts w:ascii="AR P丸ゴシック体M" w:eastAsia="AR P丸ゴシック体M" w:hAnsiTheme="minorEastAsia"/>
          <w:b/>
          <w:sz w:val="24"/>
        </w:rPr>
      </w:pPr>
      <w:r w:rsidRPr="00C0532E">
        <w:rPr>
          <w:rFonts w:ascii="AR P丸ゴシック体M" w:eastAsia="AR P丸ゴシック体M" w:hAnsiTheme="minorEastAsia" w:hint="eastAsia"/>
          <w:b/>
          <w:sz w:val="24"/>
        </w:rPr>
        <w:t>(対応策</w:t>
      </w:r>
      <w:r w:rsidR="00B42868" w:rsidRPr="00C0532E">
        <w:rPr>
          <w:rFonts w:ascii="AR P丸ゴシック体M" w:eastAsia="AR P丸ゴシック体M" w:hAnsiTheme="minorEastAsia" w:hint="eastAsia"/>
          <w:b/>
          <w:sz w:val="24"/>
        </w:rPr>
        <w:t>１</w:t>
      </w:r>
      <w:r w:rsidRPr="00C0532E">
        <w:rPr>
          <w:rFonts w:ascii="AR P丸ゴシック体M" w:eastAsia="AR P丸ゴシック体M" w:hAnsiTheme="minorEastAsia" w:hint="eastAsia"/>
          <w:b/>
          <w:sz w:val="24"/>
        </w:rPr>
        <w:t>)</w:t>
      </w:r>
      <w:r w:rsidR="00272E36" w:rsidRPr="00C0532E">
        <w:rPr>
          <w:rFonts w:ascii="AR P丸ゴシック体M" w:eastAsia="AR P丸ゴシック体M" w:hAnsiTheme="minorEastAsia" w:hint="eastAsia"/>
          <w:b/>
          <w:sz w:val="24"/>
        </w:rPr>
        <w:t>代行請求</w:t>
      </w:r>
      <w:r w:rsidRPr="00C0532E">
        <w:rPr>
          <w:rFonts w:ascii="AR P丸ゴシック体M" w:eastAsia="AR P丸ゴシック体M" w:hAnsiTheme="minorEastAsia" w:hint="eastAsia"/>
          <w:b/>
          <w:sz w:val="24"/>
        </w:rPr>
        <w:t>手数料</w:t>
      </w:r>
      <w:r w:rsidR="00272E36" w:rsidRPr="00C0532E">
        <w:rPr>
          <w:rFonts w:ascii="AR P丸ゴシック体M" w:eastAsia="AR P丸ゴシック体M" w:hAnsiTheme="minorEastAsia" w:hint="eastAsia"/>
          <w:b/>
          <w:sz w:val="24"/>
        </w:rPr>
        <w:t>の徴収方法(案)</w:t>
      </w:r>
    </w:p>
    <w:p w:rsidR="00620046" w:rsidRPr="00C0532E" w:rsidRDefault="00F97432" w:rsidP="005107E7">
      <w:pPr>
        <w:pStyle w:val="a3"/>
        <w:numPr>
          <w:ilvl w:val="0"/>
          <w:numId w:val="1"/>
        </w:numPr>
        <w:spacing w:line="0" w:lineRule="atLeast"/>
        <w:ind w:leftChars="0"/>
        <w:rPr>
          <w:rFonts w:ascii="AR P丸ゴシック体M" w:eastAsia="AR P丸ゴシック体M" w:hAnsiTheme="minorEastAsia"/>
          <w:sz w:val="24"/>
        </w:rPr>
      </w:pPr>
      <w:r w:rsidRPr="00C0532E">
        <w:rPr>
          <w:rFonts w:ascii="AR P丸ゴシック体M" w:eastAsia="AR P丸ゴシック体M" w:hAnsiTheme="minorEastAsia" w:hint="eastAsia"/>
          <w:sz w:val="24"/>
        </w:rPr>
        <w:t>県歯事務局が代行請求</w:t>
      </w:r>
      <w:r w:rsidR="00BA085A" w:rsidRPr="00C0532E">
        <w:rPr>
          <w:rFonts w:ascii="AR P丸ゴシック体M" w:eastAsia="AR P丸ゴシック体M" w:hAnsiTheme="minorEastAsia" w:hint="eastAsia"/>
          <w:sz w:val="24"/>
        </w:rPr>
        <w:t>に係る手数料を</w:t>
      </w:r>
      <w:r w:rsidR="00620046" w:rsidRPr="00C0532E">
        <w:rPr>
          <w:rFonts w:ascii="AR P丸ゴシック体M" w:eastAsia="AR P丸ゴシック体M" w:hAnsiTheme="minorEastAsia" w:hint="eastAsia"/>
          <w:sz w:val="24"/>
        </w:rPr>
        <w:t>、熊本市歯会員分を含め、</w:t>
      </w:r>
      <w:r w:rsidR="006E0F86" w:rsidRPr="00C0532E">
        <w:rPr>
          <w:rFonts w:ascii="AR P丸ゴシック体M" w:eastAsia="AR P丸ゴシック体M" w:hAnsiTheme="minorEastAsia" w:hint="eastAsia"/>
          <w:sz w:val="24"/>
        </w:rPr>
        <w:t>会費引き落し口座より手数料を徴収する。</w:t>
      </w:r>
    </w:p>
    <w:p w:rsidR="00620046" w:rsidRPr="00C0532E" w:rsidRDefault="00620046" w:rsidP="005107E7">
      <w:pPr>
        <w:pStyle w:val="a3"/>
        <w:numPr>
          <w:ilvl w:val="0"/>
          <w:numId w:val="1"/>
        </w:numPr>
        <w:spacing w:line="0" w:lineRule="atLeast"/>
        <w:ind w:leftChars="0"/>
        <w:rPr>
          <w:rFonts w:ascii="AR P丸ゴシック体M" w:eastAsia="AR P丸ゴシック体M" w:hAnsiTheme="minorEastAsia"/>
          <w:sz w:val="24"/>
        </w:rPr>
      </w:pPr>
      <w:r w:rsidRPr="00C0532E">
        <w:rPr>
          <w:rFonts w:ascii="AR P丸ゴシック体M" w:eastAsia="AR P丸ゴシック体M" w:hAnsiTheme="minorEastAsia" w:hint="eastAsia"/>
          <w:sz w:val="24"/>
        </w:rPr>
        <w:t>熊本市歯会員分の手数料を県歯事務局から熊市歯事務局に支払う。</w:t>
      </w:r>
    </w:p>
    <w:p w:rsidR="001F158B" w:rsidRPr="00C0532E" w:rsidRDefault="001F158B" w:rsidP="005107E7">
      <w:pPr>
        <w:pStyle w:val="a3"/>
        <w:numPr>
          <w:ilvl w:val="0"/>
          <w:numId w:val="1"/>
        </w:numPr>
        <w:spacing w:line="0" w:lineRule="atLeast"/>
        <w:ind w:leftChars="0"/>
        <w:rPr>
          <w:rFonts w:ascii="AR P丸ゴシック体M" w:eastAsia="AR P丸ゴシック体M" w:hAnsiTheme="minorEastAsia"/>
          <w:sz w:val="24"/>
        </w:rPr>
      </w:pPr>
      <w:r w:rsidRPr="00C0532E">
        <w:rPr>
          <w:rFonts w:ascii="AR P丸ゴシック体M" w:eastAsia="AR P丸ゴシック体M" w:hAnsiTheme="minorEastAsia" w:hint="eastAsia"/>
          <w:sz w:val="24"/>
        </w:rPr>
        <w:t>徴収時期は１年毎とする。</w:t>
      </w:r>
    </w:p>
    <w:p w:rsidR="006E0F86" w:rsidRPr="00C0532E" w:rsidRDefault="006E0F86" w:rsidP="005107E7">
      <w:pPr>
        <w:spacing w:line="0" w:lineRule="atLeast"/>
        <w:rPr>
          <w:rFonts w:ascii="AR P丸ゴシック体M" w:eastAsia="AR P丸ゴシック体M" w:hAnsiTheme="minorEastAsia"/>
          <w:sz w:val="24"/>
        </w:rPr>
      </w:pPr>
    </w:p>
    <w:p w:rsidR="00491AF0" w:rsidRPr="00C0532E" w:rsidRDefault="00491AF0" w:rsidP="005107E7">
      <w:pPr>
        <w:spacing w:line="0" w:lineRule="atLeast"/>
        <w:ind w:left="240" w:hangingChars="100" w:hanging="240"/>
        <w:rPr>
          <w:rFonts w:ascii="AR P丸ゴシック体M" w:eastAsia="AR P丸ゴシック体M" w:hAnsiTheme="minorEastAsia"/>
          <w:sz w:val="24"/>
        </w:rPr>
      </w:pPr>
      <w:r w:rsidRPr="00C0532E">
        <w:rPr>
          <w:rFonts w:ascii="AR P丸ゴシック体M" w:eastAsia="AR P丸ゴシック体M" w:hAnsiTheme="minorEastAsia" w:hint="eastAsia"/>
          <w:sz w:val="24"/>
        </w:rPr>
        <w:t>※代行請求手数料</w:t>
      </w:r>
      <w:r w:rsidR="006C4CE5" w:rsidRPr="00C0532E">
        <w:rPr>
          <w:rFonts w:ascii="AR P丸ゴシック体M" w:eastAsia="AR P丸ゴシック体M" w:hAnsiTheme="minorEastAsia" w:hint="eastAsia"/>
          <w:sz w:val="24"/>
        </w:rPr>
        <w:t>として会費引き落しをした</w:t>
      </w:r>
      <w:r w:rsidRPr="00C0532E">
        <w:rPr>
          <w:rFonts w:ascii="AR P丸ゴシック体M" w:eastAsia="AR P丸ゴシック体M" w:hAnsiTheme="minorEastAsia" w:hint="eastAsia"/>
          <w:sz w:val="24"/>
        </w:rPr>
        <w:t>内訳については、問い合わせがあった会員に個別にお知らせする</w:t>
      </w:r>
      <w:r w:rsidR="006C4CE5" w:rsidRPr="00C0532E">
        <w:rPr>
          <w:rFonts w:ascii="AR P丸ゴシック体M" w:eastAsia="AR P丸ゴシック体M" w:hAnsiTheme="minorEastAsia" w:hint="eastAsia"/>
          <w:sz w:val="24"/>
        </w:rPr>
        <w:t>ことで対応する</w:t>
      </w:r>
      <w:r w:rsidRPr="00C0532E">
        <w:rPr>
          <w:rFonts w:ascii="AR P丸ゴシック体M" w:eastAsia="AR P丸ゴシック体M" w:hAnsiTheme="minorEastAsia" w:hint="eastAsia"/>
          <w:sz w:val="24"/>
        </w:rPr>
        <w:t>。</w:t>
      </w:r>
      <w:r w:rsidR="006C4CE5" w:rsidRPr="00C0532E">
        <w:rPr>
          <w:rFonts w:ascii="AR P丸ゴシック体M" w:eastAsia="AR P丸ゴシック体M" w:hAnsiTheme="minorEastAsia" w:hint="eastAsia"/>
          <w:sz w:val="24"/>
        </w:rPr>
        <w:t>事前に全会員宛に文書で、手数料の引き落し時期、内訳を確認したい場合は県歯事務局（熊本市は市歯事務局）にお問い合わせいただく旨を通知する。</w:t>
      </w:r>
    </w:p>
    <w:p w:rsidR="00636B2D" w:rsidRPr="00C0532E" w:rsidRDefault="00636B2D" w:rsidP="005107E7">
      <w:pPr>
        <w:spacing w:line="0" w:lineRule="atLeast"/>
        <w:rPr>
          <w:rFonts w:ascii="AR P丸ゴシック体M" w:eastAsia="AR P丸ゴシック体M" w:hAnsiTheme="minorEastAsia"/>
          <w:sz w:val="24"/>
        </w:rPr>
      </w:pPr>
    </w:p>
    <w:p w:rsidR="00636B2D" w:rsidRPr="00C0532E" w:rsidRDefault="00B42868" w:rsidP="005107E7">
      <w:pPr>
        <w:spacing w:line="0" w:lineRule="atLeast"/>
        <w:ind w:firstLineChars="150" w:firstLine="360"/>
        <w:rPr>
          <w:rFonts w:ascii="AR P丸ゴシック体M" w:eastAsia="AR P丸ゴシック体M" w:hAnsiTheme="minorEastAsia"/>
          <w:b/>
          <w:sz w:val="24"/>
        </w:rPr>
      </w:pPr>
      <w:r w:rsidRPr="00C0532E">
        <w:rPr>
          <w:rFonts w:ascii="AR P丸ゴシック体M" w:eastAsia="AR P丸ゴシック体M" w:hAnsiTheme="minorEastAsia" w:hint="eastAsia"/>
          <w:b/>
          <w:sz w:val="24"/>
        </w:rPr>
        <w:t>(対応策２)代行請求の連合会提出用データ作成方法(案)</w:t>
      </w:r>
    </w:p>
    <w:p w:rsidR="00B42868" w:rsidRPr="00C0532E" w:rsidRDefault="00B42868" w:rsidP="005107E7">
      <w:pPr>
        <w:spacing w:line="0" w:lineRule="atLeast"/>
        <w:ind w:leftChars="100" w:left="210" w:firstLineChars="100" w:firstLine="240"/>
        <w:rPr>
          <w:rFonts w:ascii="AR P丸ゴシック体M" w:eastAsia="AR P丸ゴシック体M" w:hAnsiTheme="minorEastAsia"/>
          <w:sz w:val="24"/>
        </w:rPr>
      </w:pPr>
      <w:r w:rsidRPr="00C0532E">
        <w:rPr>
          <w:rFonts w:ascii="AR P丸ゴシック体M" w:eastAsia="AR P丸ゴシック体M" w:hAnsiTheme="minorEastAsia" w:hint="eastAsia"/>
          <w:sz w:val="24"/>
        </w:rPr>
        <w:t>地域保健委員会で分担して提出用データを作成</w:t>
      </w:r>
      <w:r w:rsidR="000E7AF5" w:rsidRPr="00C0532E">
        <w:rPr>
          <w:rFonts w:ascii="AR P丸ゴシック体M" w:eastAsia="AR P丸ゴシック体M" w:hAnsiTheme="minorEastAsia" w:hint="eastAsia"/>
          <w:sz w:val="24"/>
        </w:rPr>
        <w:t>して、事務局で再度チェックを行い、国保連合会に提出用データを提出する</w:t>
      </w:r>
      <w:r w:rsidRPr="00C0532E">
        <w:rPr>
          <w:rFonts w:ascii="AR P丸ゴシック体M" w:eastAsia="AR P丸ゴシック体M" w:hAnsiTheme="minorEastAsia" w:hint="eastAsia"/>
          <w:sz w:val="24"/>
        </w:rPr>
        <w:t>。</w:t>
      </w:r>
    </w:p>
    <w:p w:rsidR="00636B2D" w:rsidRPr="00C0532E" w:rsidRDefault="00636B2D" w:rsidP="005107E7">
      <w:pPr>
        <w:spacing w:line="0" w:lineRule="atLeast"/>
        <w:ind w:left="240" w:hangingChars="100" w:hanging="240"/>
        <w:rPr>
          <w:rFonts w:ascii="AR P丸ゴシック体M" w:eastAsia="AR P丸ゴシック体M" w:hAnsiTheme="minorEastAsia"/>
          <w:sz w:val="24"/>
        </w:rPr>
      </w:pPr>
    </w:p>
    <w:p w:rsidR="00B42868" w:rsidRPr="0099559E" w:rsidRDefault="00B42868" w:rsidP="005107E7">
      <w:pPr>
        <w:spacing w:line="0" w:lineRule="atLeast"/>
        <w:ind w:left="240" w:hangingChars="100" w:hanging="240"/>
        <w:rPr>
          <w:rFonts w:ascii="AR P丸ゴシック体M" w:eastAsia="AR P丸ゴシック体M" w:hAnsiTheme="minorEastAsia"/>
          <w:b/>
          <w:sz w:val="24"/>
        </w:rPr>
      </w:pPr>
      <w:r w:rsidRPr="00C0532E">
        <w:rPr>
          <w:rFonts w:ascii="AR P丸ゴシック体M" w:eastAsia="AR P丸ゴシック体M" w:hAnsiTheme="minorEastAsia" w:hint="eastAsia"/>
          <w:sz w:val="24"/>
        </w:rPr>
        <w:t xml:space="preserve">　</w:t>
      </w:r>
      <w:r w:rsidRPr="0099559E">
        <w:rPr>
          <w:rFonts w:ascii="AR P丸ゴシック体M" w:eastAsia="AR P丸ゴシック体M" w:hAnsiTheme="minorEastAsia" w:hint="eastAsia"/>
          <w:b/>
          <w:sz w:val="24"/>
        </w:rPr>
        <w:t>①</w:t>
      </w:r>
      <w:r w:rsidR="00E31381" w:rsidRPr="0099559E">
        <w:rPr>
          <w:rFonts w:ascii="AR P丸ゴシック体M" w:eastAsia="AR P丸ゴシック体M" w:hAnsiTheme="minorEastAsia" w:hint="eastAsia"/>
          <w:b/>
          <w:sz w:val="24"/>
        </w:rPr>
        <w:t xml:space="preserve"> </w:t>
      </w:r>
      <w:r w:rsidRPr="0099559E">
        <w:rPr>
          <w:rFonts w:ascii="AR P丸ゴシック体M" w:eastAsia="AR P丸ゴシック体M" w:hAnsiTheme="minorEastAsia" w:hint="eastAsia"/>
          <w:b/>
          <w:sz w:val="24"/>
        </w:rPr>
        <w:t>会員診療所より</w:t>
      </w:r>
      <w:r w:rsidR="00145488" w:rsidRPr="0099559E">
        <w:rPr>
          <w:rFonts w:ascii="AR P丸ゴシック体M" w:eastAsia="AR P丸ゴシック体M" w:hAnsiTheme="minorEastAsia" w:hint="eastAsia"/>
          <w:b/>
          <w:sz w:val="24"/>
        </w:rPr>
        <w:t>事務局へ</w:t>
      </w:r>
      <w:r w:rsidRPr="0099559E">
        <w:rPr>
          <w:rFonts w:ascii="AR P丸ゴシック体M" w:eastAsia="AR P丸ゴシック体M" w:hAnsiTheme="minorEastAsia" w:hint="eastAsia"/>
          <w:b/>
          <w:sz w:val="24"/>
        </w:rPr>
        <w:t>健診票</w:t>
      </w:r>
      <w:r w:rsidR="00145488" w:rsidRPr="0099559E">
        <w:rPr>
          <w:rFonts w:ascii="AR P丸ゴシック体M" w:eastAsia="AR P丸ゴシック体M" w:hAnsiTheme="minorEastAsia" w:hint="eastAsia"/>
          <w:b/>
          <w:sz w:val="24"/>
        </w:rPr>
        <w:t>（紙）</w:t>
      </w:r>
      <w:r w:rsidRPr="0099559E">
        <w:rPr>
          <w:rFonts w:ascii="AR P丸ゴシック体M" w:eastAsia="AR P丸ゴシック体M" w:hAnsiTheme="minorEastAsia" w:hint="eastAsia"/>
          <w:b/>
          <w:sz w:val="24"/>
        </w:rPr>
        <w:t>が送付されてくる。</w:t>
      </w:r>
    </w:p>
    <w:p w:rsidR="005107E7" w:rsidRPr="005107E7" w:rsidRDefault="00E20121" w:rsidP="0099559E">
      <w:pPr>
        <w:spacing w:line="0" w:lineRule="atLeast"/>
        <w:ind w:left="240" w:hangingChars="100" w:hanging="240"/>
        <w:rPr>
          <w:rFonts w:ascii="AR P丸ゴシック体M" w:eastAsia="AR P丸ゴシック体M" w:hAnsiTheme="minorEastAsia"/>
          <w:sz w:val="24"/>
        </w:rPr>
      </w:pPr>
      <w:r w:rsidRPr="00C0532E">
        <w:rPr>
          <w:rFonts w:ascii="AR P丸ゴシック体M" w:eastAsia="AR P丸ゴシック体M" w:hAnsiTheme="minorEastAsia" w:hint="eastAsia"/>
          <w:sz w:val="24"/>
        </w:rPr>
        <w:t xml:space="preserve">　　（１）事務局への健診票（紙）の提出期限は、</w:t>
      </w:r>
      <w:r w:rsidRPr="00C0532E">
        <w:rPr>
          <w:rFonts w:ascii="AR P丸ゴシック体M" w:eastAsia="AR P丸ゴシック体M" w:hAnsiTheme="minorEastAsia" w:hint="eastAsia"/>
          <w:sz w:val="24"/>
          <w:u w:val="single"/>
        </w:rPr>
        <w:t>毎月５日まで</w:t>
      </w:r>
      <w:r w:rsidRPr="00C0532E">
        <w:rPr>
          <w:rFonts w:ascii="AR P丸ゴシック体M" w:eastAsia="AR P丸ゴシック体M" w:hAnsiTheme="minorEastAsia" w:hint="eastAsia"/>
          <w:sz w:val="24"/>
        </w:rPr>
        <w:t>とする。</w:t>
      </w:r>
    </w:p>
    <w:p w:rsidR="00491AF0" w:rsidRPr="0099559E" w:rsidRDefault="00B42868" w:rsidP="005107E7">
      <w:pPr>
        <w:spacing w:line="0" w:lineRule="atLeast"/>
        <w:ind w:left="240" w:hangingChars="100" w:hanging="240"/>
        <w:rPr>
          <w:rFonts w:ascii="AR P丸ゴシック体M" w:eastAsia="AR P丸ゴシック体M" w:hAnsiTheme="minorEastAsia"/>
          <w:b/>
          <w:sz w:val="24"/>
        </w:rPr>
      </w:pPr>
      <w:r w:rsidRPr="00C0532E">
        <w:rPr>
          <w:rFonts w:ascii="AR P丸ゴシック体M" w:eastAsia="AR P丸ゴシック体M" w:hAnsiTheme="minorEastAsia" w:hint="eastAsia"/>
          <w:sz w:val="24"/>
        </w:rPr>
        <w:t xml:space="preserve">　</w:t>
      </w:r>
      <w:r w:rsidRPr="0099559E">
        <w:rPr>
          <w:rFonts w:ascii="AR P丸ゴシック体M" w:eastAsia="AR P丸ゴシック体M" w:hAnsiTheme="minorEastAsia" w:hint="eastAsia"/>
          <w:b/>
          <w:sz w:val="24"/>
        </w:rPr>
        <w:t>②</w:t>
      </w:r>
      <w:r w:rsidR="00E31381" w:rsidRPr="0099559E">
        <w:rPr>
          <w:rFonts w:ascii="AR P丸ゴシック体M" w:eastAsia="AR P丸ゴシック体M" w:hAnsiTheme="minorEastAsia" w:hint="eastAsia"/>
          <w:b/>
          <w:sz w:val="24"/>
        </w:rPr>
        <w:t xml:space="preserve"> </w:t>
      </w:r>
      <w:r w:rsidRPr="0099559E">
        <w:rPr>
          <w:rFonts w:ascii="AR P丸ゴシック体M" w:eastAsia="AR P丸ゴシック体M" w:hAnsiTheme="minorEastAsia" w:hint="eastAsia"/>
          <w:b/>
          <w:sz w:val="24"/>
        </w:rPr>
        <w:t>事務局で健診票</w:t>
      </w:r>
      <w:r w:rsidR="00145488" w:rsidRPr="0099559E">
        <w:rPr>
          <w:rFonts w:ascii="AR P丸ゴシック体M" w:eastAsia="AR P丸ゴシック体M" w:hAnsiTheme="minorEastAsia" w:hint="eastAsia"/>
          <w:b/>
          <w:sz w:val="24"/>
        </w:rPr>
        <w:t>（紙）</w:t>
      </w:r>
      <w:r w:rsidRPr="0099559E">
        <w:rPr>
          <w:rFonts w:ascii="AR P丸ゴシック体M" w:eastAsia="AR P丸ゴシック体M" w:hAnsiTheme="minorEastAsia" w:hint="eastAsia"/>
          <w:b/>
          <w:sz w:val="24"/>
        </w:rPr>
        <w:t>をＰＤＦ化</w:t>
      </w:r>
      <w:r w:rsidR="00145488" w:rsidRPr="0099559E">
        <w:rPr>
          <w:rFonts w:ascii="AR P丸ゴシック体M" w:eastAsia="AR P丸ゴシック体M" w:hAnsiTheme="minorEastAsia" w:hint="eastAsia"/>
          <w:b/>
          <w:sz w:val="24"/>
        </w:rPr>
        <w:t>（データ化）</w:t>
      </w:r>
      <w:r w:rsidRPr="0099559E">
        <w:rPr>
          <w:rFonts w:ascii="AR P丸ゴシック体M" w:eastAsia="AR P丸ゴシック体M" w:hAnsiTheme="minorEastAsia" w:hint="eastAsia"/>
          <w:b/>
          <w:sz w:val="24"/>
        </w:rPr>
        <w:t>して、担当する委員の</w:t>
      </w:r>
      <w:r w:rsidR="00145488" w:rsidRPr="0099559E">
        <w:rPr>
          <w:rFonts w:ascii="AR P丸ゴシック体M" w:eastAsia="AR P丸ゴシック体M" w:hAnsiTheme="minorEastAsia" w:hint="eastAsia"/>
          <w:b/>
          <w:sz w:val="24"/>
        </w:rPr>
        <w:t>先生</w:t>
      </w:r>
      <w:r w:rsidRPr="0099559E">
        <w:rPr>
          <w:rFonts w:ascii="AR P丸ゴシック体M" w:eastAsia="AR P丸ゴシック体M" w:hAnsiTheme="minorEastAsia" w:hint="eastAsia"/>
          <w:b/>
          <w:sz w:val="24"/>
        </w:rPr>
        <w:t>にメールで送信する。</w:t>
      </w:r>
    </w:p>
    <w:p w:rsidR="00E20121" w:rsidRPr="00C0532E" w:rsidRDefault="00017536" w:rsidP="005107E7">
      <w:pPr>
        <w:spacing w:line="0" w:lineRule="atLeast"/>
        <w:ind w:left="240" w:hangingChars="100" w:hanging="240"/>
        <w:rPr>
          <w:rFonts w:ascii="AR P丸ゴシック体M" w:eastAsia="AR P丸ゴシック体M" w:hAnsiTheme="minorEastAsia"/>
          <w:sz w:val="24"/>
        </w:rPr>
      </w:pPr>
      <w:r w:rsidRPr="00C0532E">
        <w:rPr>
          <w:rFonts w:ascii="AR P丸ゴシック体M" w:eastAsia="AR P丸ゴシック体M" w:hAnsiTheme="minorEastAsia" w:hint="eastAsia"/>
          <w:sz w:val="24"/>
        </w:rPr>
        <w:t xml:space="preserve">　 </w:t>
      </w:r>
      <w:r w:rsidR="00E20121" w:rsidRPr="00C0532E">
        <w:rPr>
          <w:rFonts w:ascii="AR P丸ゴシック体M" w:eastAsia="AR P丸ゴシック体M" w:hAnsiTheme="minorEastAsia" w:hint="eastAsia"/>
          <w:sz w:val="24"/>
        </w:rPr>
        <w:t xml:space="preserve"> （１）委員の先生にＰＤＦを送信する期限は、</w:t>
      </w:r>
      <w:r w:rsidR="00E20121" w:rsidRPr="00C0532E">
        <w:rPr>
          <w:rFonts w:ascii="AR P丸ゴシック体M" w:eastAsia="AR P丸ゴシック体M" w:hAnsiTheme="minorEastAsia" w:hint="eastAsia"/>
          <w:sz w:val="24"/>
          <w:u w:val="single"/>
        </w:rPr>
        <w:t>毎月１０日まで</w:t>
      </w:r>
      <w:r w:rsidR="00E20121" w:rsidRPr="00C0532E">
        <w:rPr>
          <w:rFonts w:ascii="AR P丸ゴシック体M" w:eastAsia="AR P丸ゴシック体M" w:hAnsiTheme="minorEastAsia" w:hint="eastAsia"/>
          <w:sz w:val="24"/>
        </w:rPr>
        <w:t>とする。</w:t>
      </w:r>
    </w:p>
    <w:p w:rsidR="00B42868" w:rsidRPr="00C0532E" w:rsidRDefault="00B42868" w:rsidP="005107E7">
      <w:pPr>
        <w:spacing w:line="0" w:lineRule="atLeast"/>
        <w:ind w:left="240" w:hangingChars="100" w:hanging="240"/>
        <w:rPr>
          <w:rFonts w:ascii="AR P丸ゴシック体M" w:eastAsia="AR P丸ゴシック体M" w:hAnsiTheme="minorEastAsia"/>
          <w:sz w:val="24"/>
        </w:rPr>
      </w:pPr>
      <w:r w:rsidRPr="00C0532E">
        <w:rPr>
          <w:rFonts w:ascii="AR P丸ゴシック体M" w:eastAsia="AR P丸ゴシック体M" w:hAnsiTheme="minorEastAsia" w:hint="eastAsia"/>
          <w:sz w:val="24"/>
        </w:rPr>
        <w:t xml:space="preserve">　</w:t>
      </w:r>
      <w:r w:rsidR="00017536" w:rsidRPr="00C0532E">
        <w:rPr>
          <w:rFonts w:ascii="AR P丸ゴシック体M" w:eastAsia="AR P丸ゴシック体M" w:hAnsiTheme="minorEastAsia" w:hint="eastAsia"/>
          <w:sz w:val="24"/>
        </w:rPr>
        <w:t xml:space="preserve"> </w:t>
      </w:r>
      <w:r w:rsidR="00E31381" w:rsidRPr="00C0532E">
        <w:rPr>
          <w:rFonts w:ascii="AR P丸ゴシック体M" w:eastAsia="AR P丸ゴシック体M" w:hAnsiTheme="minorEastAsia" w:hint="eastAsia"/>
          <w:sz w:val="24"/>
        </w:rPr>
        <w:t xml:space="preserve"> （</w:t>
      </w:r>
      <w:r w:rsidR="00017536" w:rsidRPr="00C0532E">
        <w:rPr>
          <w:rFonts w:ascii="AR P丸ゴシック体M" w:eastAsia="AR P丸ゴシック体M" w:hAnsiTheme="minorEastAsia" w:hint="eastAsia"/>
          <w:sz w:val="24"/>
        </w:rPr>
        <w:t>2</w:t>
      </w:r>
      <w:r w:rsidR="00017536" w:rsidRPr="00C0532E">
        <w:rPr>
          <w:rFonts w:ascii="AR P丸ゴシック体M" w:eastAsia="AR P丸ゴシック体M" w:hAnsiTheme="minorEastAsia"/>
          <w:sz w:val="24"/>
        </w:rPr>
        <w:t>）</w:t>
      </w:r>
      <w:r w:rsidRPr="00C0532E">
        <w:rPr>
          <w:rFonts w:ascii="AR P丸ゴシック体M" w:eastAsia="AR P丸ゴシック体M" w:hAnsiTheme="minorEastAsia" w:hint="eastAsia"/>
          <w:sz w:val="24"/>
        </w:rPr>
        <w:t>送信する際にはＰＤＦに暗号を掛けて情報漏洩を防ぐ。</w:t>
      </w:r>
    </w:p>
    <w:p w:rsidR="00E31381" w:rsidRPr="00C0532E" w:rsidRDefault="00017536" w:rsidP="005107E7">
      <w:pPr>
        <w:spacing w:line="0" w:lineRule="atLeast"/>
        <w:ind w:left="240" w:hangingChars="100" w:hanging="240"/>
        <w:rPr>
          <w:rFonts w:ascii="AR P丸ゴシック体M" w:eastAsia="AR P丸ゴシック体M" w:hAnsiTheme="minorEastAsia"/>
          <w:sz w:val="24"/>
        </w:rPr>
      </w:pPr>
      <w:r w:rsidRPr="00C0532E">
        <w:rPr>
          <w:rFonts w:ascii="AR P丸ゴシック体M" w:eastAsia="AR P丸ゴシック体M" w:hAnsiTheme="minorEastAsia" w:hint="eastAsia"/>
          <w:sz w:val="24"/>
        </w:rPr>
        <w:t xml:space="preserve">　 </w:t>
      </w:r>
      <w:r w:rsidR="00E31381" w:rsidRPr="00C0532E">
        <w:rPr>
          <w:rFonts w:ascii="AR P丸ゴシック体M" w:eastAsia="AR P丸ゴシック体M" w:hAnsiTheme="minorEastAsia" w:hint="eastAsia"/>
          <w:sz w:val="24"/>
        </w:rPr>
        <w:t xml:space="preserve"> （</w:t>
      </w:r>
      <w:r w:rsidR="00E20121" w:rsidRPr="00C0532E">
        <w:rPr>
          <w:rFonts w:ascii="AR P丸ゴシック体M" w:eastAsia="AR P丸ゴシック体M" w:hAnsiTheme="minorEastAsia" w:hint="eastAsia"/>
          <w:sz w:val="24"/>
        </w:rPr>
        <w:t>3</w:t>
      </w:r>
      <w:r w:rsidR="00E31381" w:rsidRPr="00C0532E">
        <w:rPr>
          <w:rFonts w:ascii="AR P丸ゴシック体M" w:eastAsia="AR P丸ゴシック体M" w:hAnsiTheme="minorEastAsia" w:hint="eastAsia"/>
          <w:sz w:val="24"/>
        </w:rPr>
        <w:t>）データ入力を担当する</w:t>
      </w:r>
      <w:r w:rsidR="00145488" w:rsidRPr="00C0532E">
        <w:rPr>
          <w:rFonts w:ascii="AR P丸ゴシック体M" w:eastAsia="AR P丸ゴシック体M" w:hAnsiTheme="minorEastAsia" w:hint="eastAsia"/>
          <w:sz w:val="24"/>
        </w:rPr>
        <w:t>メンバー</w:t>
      </w:r>
      <w:r w:rsidR="00E31381" w:rsidRPr="00C0532E">
        <w:rPr>
          <w:rFonts w:ascii="AR P丸ゴシック体M" w:eastAsia="AR P丸ゴシック体M" w:hAnsiTheme="minorEastAsia" w:hint="eastAsia"/>
          <w:sz w:val="24"/>
        </w:rPr>
        <w:t>は、田上常務、赤尾理事を除く</w:t>
      </w:r>
      <w:r w:rsidR="00145488" w:rsidRPr="00C0532E">
        <w:rPr>
          <w:rFonts w:ascii="AR P丸ゴシック体M" w:eastAsia="AR P丸ゴシック体M" w:hAnsiTheme="minorEastAsia" w:hint="eastAsia"/>
          <w:sz w:val="24"/>
        </w:rPr>
        <w:t>委員(８名)</w:t>
      </w:r>
      <w:r w:rsidR="00E31381" w:rsidRPr="00C0532E">
        <w:rPr>
          <w:rFonts w:ascii="AR P丸ゴシック体M" w:eastAsia="AR P丸ゴシック体M" w:hAnsiTheme="minorEastAsia" w:hint="eastAsia"/>
          <w:sz w:val="24"/>
        </w:rPr>
        <w:t>とする。</w:t>
      </w:r>
    </w:p>
    <w:p w:rsidR="000E7AF5" w:rsidRPr="00C0532E" w:rsidRDefault="00017536" w:rsidP="0099559E">
      <w:pPr>
        <w:spacing w:line="0" w:lineRule="atLeast"/>
        <w:ind w:left="240" w:hangingChars="100" w:hanging="240"/>
        <w:rPr>
          <w:rFonts w:ascii="AR P丸ゴシック体M" w:eastAsia="AR P丸ゴシック体M" w:hAnsiTheme="minorEastAsia"/>
          <w:sz w:val="24"/>
        </w:rPr>
      </w:pPr>
      <w:r w:rsidRPr="00C0532E">
        <w:rPr>
          <w:rFonts w:ascii="AR P丸ゴシック体M" w:eastAsia="AR P丸ゴシック体M" w:hAnsiTheme="minorEastAsia" w:hint="eastAsia"/>
          <w:sz w:val="24"/>
        </w:rPr>
        <w:t xml:space="preserve">　　　・ </w:t>
      </w:r>
      <w:r w:rsidR="00E31381" w:rsidRPr="00C0532E">
        <w:rPr>
          <w:rFonts w:ascii="AR P丸ゴシック体M" w:eastAsia="AR P丸ゴシック体M" w:hAnsiTheme="minorEastAsia" w:hint="eastAsia"/>
          <w:sz w:val="24"/>
        </w:rPr>
        <w:t>８名</w:t>
      </w:r>
      <w:r w:rsidR="00145488" w:rsidRPr="00C0532E">
        <w:rPr>
          <w:rFonts w:ascii="AR P丸ゴシック体M" w:eastAsia="AR P丸ゴシック体M" w:hAnsiTheme="minorEastAsia" w:hint="eastAsia"/>
          <w:sz w:val="24"/>
        </w:rPr>
        <w:t>の先生</w:t>
      </w:r>
      <w:r w:rsidR="00E31381" w:rsidRPr="00C0532E">
        <w:rPr>
          <w:rFonts w:ascii="AR P丸ゴシック体M" w:eastAsia="AR P丸ゴシック体M" w:hAnsiTheme="minorEastAsia" w:hint="eastAsia"/>
          <w:sz w:val="24"/>
        </w:rPr>
        <w:t>をＡ班(４名)、Ｂ班(４名)に分けて、月毎に交代で担当する。</w:t>
      </w:r>
    </w:p>
    <w:p w:rsidR="00B42868" w:rsidRPr="0099559E" w:rsidRDefault="00B42868" w:rsidP="005107E7">
      <w:pPr>
        <w:spacing w:line="0" w:lineRule="atLeast"/>
        <w:ind w:left="240" w:hangingChars="100" w:hanging="240"/>
        <w:rPr>
          <w:rFonts w:ascii="AR P丸ゴシック体M" w:eastAsia="AR P丸ゴシック体M" w:hAnsiTheme="minorEastAsia"/>
          <w:b/>
          <w:sz w:val="24"/>
        </w:rPr>
      </w:pPr>
      <w:r w:rsidRPr="00C0532E">
        <w:rPr>
          <w:rFonts w:ascii="AR P丸ゴシック体M" w:eastAsia="AR P丸ゴシック体M" w:hAnsiTheme="minorEastAsia" w:hint="eastAsia"/>
          <w:sz w:val="24"/>
        </w:rPr>
        <w:t xml:space="preserve">　</w:t>
      </w:r>
      <w:r w:rsidRPr="0099559E">
        <w:rPr>
          <w:rFonts w:ascii="AR P丸ゴシック体M" w:eastAsia="AR P丸ゴシック体M" w:hAnsiTheme="minorEastAsia" w:hint="eastAsia"/>
          <w:b/>
          <w:sz w:val="24"/>
        </w:rPr>
        <w:t>③</w:t>
      </w:r>
      <w:r w:rsidR="00E31381" w:rsidRPr="0099559E">
        <w:rPr>
          <w:rFonts w:ascii="AR P丸ゴシック体M" w:eastAsia="AR P丸ゴシック体M" w:hAnsiTheme="minorEastAsia" w:hint="eastAsia"/>
          <w:b/>
          <w:sz w:val="24"/>
        </w:rPr>
        <w:t xml:space="preserve"> 入力した提出用データは、メールで事務局に送信する。</w:t>
      </w:r>
    </w:p>
    <w:p w:rsidR="00E20121" w:rsidRPr="00C0532E" w:rsidRDefault="00017536" w:rsidP="005107E7">
      <w:pPr>
        <w:spacing w:line="0" w:lineRule="atLeast"/>
        <w:ind w:left="240" w:hangingChars="100" w:hanging="240"/>
        <w:rPr>
          <w:rFonts w:ascii="AR P丸ゴシック体M" w:eastAsia="AR P丸ゴシック体M" w:hAnsiTheme="minorEastAsia"/>
          <w:sz w:val="24"/>
        </w:rPr>
      </w:pPr>
      <w:r w:rsidRPr="00C0532E">
        <w:rPr>
          <w:rFonts w:ascii="AR P丸ゴシック体M" w:eastAsia="AR P丸ゴシック体M" w:hAnsiTheme="minorEastAsia" w:hint="eastAsia"/>
          <w:sz w:val="24"/>
        </w:rPr>
        <w:t xml:space="preserve">　 </w:t>
      </w:r>
      <w:r w:rsidR="00E20121" w:rsidRPr="00C0532E">
        <w:rPr>
          <w:rFonts w:ascii="AR P丸ゴシック体M" w:eastAsia="AR P丸ゴシック体M" w:hAnsiTheme="minorEastAsia" w:hint="eastAsia"/>
          <w:sz w:val="24"/>
        </w:rPr>
        <w:t xml:space="preserve"> (</w:t>
      </w:r>
      <w:r w:rsidR="00E20121" w:rsidRPr="00C0532E">
        <w:rPr>
          <w:rFonts w:ascii="AR P丸ゴシック体M" w:eastAsia="AR P丸ゴシック体M" w:hAnsiTheme="minorEastAsia"/>
          <w:sz w:val="24"/>
        </w:rPr>
        <w:t>1</w:t>
      </w:r>
      <w:r w:rsidR="00E20121" w:rsidRPr="00C0532E">
        <w:rPr>
          <w:rFonts w:ascii="AR P丸ゴシック体M" w:eastAsia="AR P丸ゴシック体M" w:hAnsiTheme="minorEastAsia" w:hint="eastAsia"/>
          <w:sz w:val="24"/>
        </w:rPr>
        <w:t>)事務局への返送期限は、</w:t>
      </w:r>
      <w:r w:rsidR="00E20121" w:rsidRPr="00C0532E">
        <w:rPr>
          <w:rFonts w:ascii="AR P丸ゴシック体M" w:eastAsia="AR P丸ゴシック体M" w:hAnsiTheme="minorEastAsia" w:hint="eastAsia"/>
          <w:sz w:val="24"/>
          <w:u w:val="single"/>
        </w:rPr>
        <w:t>毎月２５日まで</w:t>
      </w:r>
      <w:r w:rsidR="00E20121" w:rsidRPr="00C0532E">
        <w:rPr>
          <w:rFonts w:ascii="AR P丸ゴシック体M" w:eastAsia="AR P丸ゴシック体M" w:hAnsiTheme="minorEastAsia" w:hint="eastAsia"/>
          <w:sz w:val="24"/>
        </w:rPr>
        <w:t>とする。</w:t>
      </w:r>
    </w:p>
    <w:p w:rsidR="000E7AF5" w:rsidRPr="00C0532E" w:rsidRDefault="00017536" w:rsidP="0099559E">
      <w:pPr>
        <w:spacing w:line="0" w:lineRule="atLeast"/>
        <w:ind w:left="240" w:hangingChars="100" w:hanging="240"/>
        <w:rPr>
          <w:rFonts w:ascii="AR P丸ゴシック体M" w:eastAsia="AR P丸ゴシック体M" w:hAnsiTheme="minorEastAsia"/>
          <w:sz w:val="24"/>
        </w:rPr>
      </w:pPr>
      <w:r w:rsidRPr="00C0532E">
        <w:rPr>
          <w:rFonts w:ascii="AR P丸ゴシック体M" w:eastAsia="AR P丸ゴシック体M" w:hAnsiTheme="minorEastAsia" w:hint="eastAsia"/>
          <w:sz w:val="24"/>
        </w:rPr>
        <w:t xml:space="preserve">　 </w:t>
      </w:r>
      <w:r w:rsidR="00E31381" w:rsidRPr="00C0532E">
        <w:rPr>
          <w:rFonts w:ascii="AR P丸ゴシック体M" w:eastAsia="AR P丸ゴシック体M" w:hAnsiTheme="minorEastAsia" w:hint="eastAsia"/>
          <w:sz w:val="24"/>
        </w:rPr>
        <w:t xml:space="preserve"> （</w:t>
      </w:r>
      <w:r w:rsidR="00E20121" w:rsidRPr="00C0532E">
        <w:rPr>
          <w:rFonts w:ascii="AR P丸ゴシック体M" w:eastAsia="AR P丸ゴシック体M" w:hAnsiTheme="minorEastAsia" w:hint="eastAsia"/>
          <w:sz w:val="24"/>
        </w:rPr>
        <w:t>2</w:t>
      </w:r>
      <w:r w:rsidR="00E31381" w:rsidRPr="00C0532E">
        <w:rPr>
          <w:rFonts w:ascii="AR P丸ゴシック体M" w:eastAsia="AR P丸ゴシック体M" w:hAnsiTheme="minorEastAsia" w:hint="eastAsia"/>
          <w:sz w:val="24"/>
        </w:rPr>
        <w:t>）送信する際にはデータファイルに暗号を掛けて情報漏洩を防ぐ。</w:t>
      </w:r>
    </w:p>
    <w:p w:rsidR="005107E7" w:rsidRPr="0099559E" w:rsidRDefault="00145488" w:rsidP="0099559E">
      <w:pPr>
        <w:spacing w:line="0" w:lineRule="atLeast"/>
        <w:ind w:left="240" w:hangingChars="100" w:hanging="240"/>
        <w:rPr>
          <w:rFonts w:ascii="AR P丸ゴシック体M" w:eastAsia="AR P丸ゴシック体M" w:hAnsiTheme="minorEastAsia"/>
          <w:b/>
          <w:sz w:val="24"/>
        </w:rPr>
      </w:pPr>
      <w:r w:rsidRPr="00C0532E">
        <w:rPr>
          <w:rFonts w:ascii="AR P丸ゴシック体M" w:eastAsia="AR P丸ゴシック体M" w:hAnsiTheme="minorEastAsia" w:hint="eastAsia"/>
          <w:sz w:val="24"/>
        </w:rPr>
        <w:t xml:space="preserve">　</w:t>
      </w:r>
      <w:r w:rsidRPr="0099559E">
        <w:rPr>
          <w:rFonts w:ascii="AR P丸ゴシック体M" w:eastAsia="AR P丸ゴシック体M" w:hAnsiTheme="minorEastAsia" w:hint="eastAsia"/>
          <w:b/>
          <w:sz w:val="24"/>
        </w:rPr>
        <w:t>④ 送信されてきた提出用データは、事務局で入力漏れ等が無いか再度チェックを行う。</w:t>
      </w:r>
    </w:p>
    <w:p w:rsidR="00145488" w:rsidRPr="0099559E" w:rsidRDefault="00145488" w:rsidP="005107E7">
      <w:pPr>
        <w:spacing w:line="0" w:lineRule="atLeast"/>
        <w:ind w:left="240" w:hangingChars="100" w:hanging="240"/>
        <w:rPr>
          <w:rFonts w:ascii="AR P丸ゴシック体M" w:eastAsia="AR P丸ゴシック体M" w:hAnsiTheme="minorEastAsia"/>
          <w:b/>
          <w:sz w:val="24"/>
        </w:rPr>
      </w:pPr>
      <w:r w:rsidRPr="00C0532E">
        <w:rPr>
          <w:rFonts w:ascii="AR P丸ゴシック体M" w:eastAsia="AR P丸ゴシック体M" w:hAnsiTheme="minorEastAsia" w:hint="eastAsia"/>
          <w:sz w:val="24"/>
        </w:rPr>
        <w:t xml:space="preserve">　</w:t>
      </w:r>
      <w:r w:rsidRPr="0099559E">
        <w:rPr>
          <w:rFonts w:ascii="AR P丸ゴシック体M" w:eastAsia="AR P丸ゴシック体M" w:hAnsiTheme="minorEastAsia" w:hint="eastAsia"/>
          <w:b/>
          <w:sz w:val="24"/>
        </w:rPr>
        <w:t>⑤</w:t>
      </w:r>
      <w:r w:rsidR="00017536" w:rsidRPr="0099559E">
        <w:rPr>
          <w:rFonts w:ascii="AR P丸ゴシック体M" w:eastAsia="AR P丸ゴシック体M" w:hAnsiTheme="minorEastAsia" w:hint="eastAsia"/>
          <w:b/>
          <w:sz w:val="24"/>
        </w:rPr>
        <w:t xml:space="preserve"> </w:t>
      </w:r>
      <w:r w:rsidRPr="0099559E">
        <w:rPr>
          <w:rFonts w:ascii="AR P丸ゴシック体M" w:eastAsia="AR P丸ゴシック体M" w:hAnsiTheme="minorEastAsia" w:hint="eastAsia"/>
          <w:b/>
          <w:sz w:val="24"/>
        </w:rPr>
        <w:t>提出用データを事務局から国保連合会へ提出する。</w:t>
      </w:r>
    </w:p>
    <w:p w:rsidR="00EB54CD" w:rsidRDefault="00E20121" w:rsidP="005107E7">
      <w:pPr>
        <w:spacing w:line="0" w:lineRule="atLeast"/>
        <w:ind w:firstLineChars="50" w:firstLine="120"/>
        <w:rPr>
          <w:rFonts w:ascii="AR P丸ゴシック体M" w:eastAsia="AR P丸ゴシック体M" w:hAnsiTheme="minorEastAsia"/>
          <w:sz w:val="24"/>
        </w:rPr>
      </w:pPr>
      <w:r w:rsidRPr="00C0532E">
        <w:rPr>
          <w:rFonts w:ascii="AR P丸ゴシック体M" w:eastAsia="AR P丸ゴシック体M" w:hAnsiTheme="minorEastAsia" w:hint="eastAsia"/>
          <w:sz w:val="24"/>
        </w:rPr>
        <w:t xml:space="preserve">　 (</w:t>
      </w:r>
      <w:r w:rsidRPr="00C0532E">
        <w:rPr>
          <w:rFonts w:ascii="AR P丸ゴシック体M" w:eastAsia="AR P丸ゴシック体M" w:hAnsiTheme="minorEastAsia"/>
          <w:sz w:val="24"/>
        </w:rPr>
        <w:t>1</w:t>
      </w:r>
      <w:r w:rsidRPr="00C0532E">
        <w:rPr>
          <w:rFonts w:ascii="AR P丸ゴシック体M" w:eastAsia="AR P丸ゴシック体M" w:hAnsiTheme="minorEastAsia" w:hint="eastAsia"/>
          <w:sz w:val="24"/>
        </w:rPr>
        <w:t>)国保連合会への提出期限は、</w:t>
      </w:r>
      <w:r w:rsidRPr="00C0532E">
        <w:rPr>
          <w:rFonts w:ascii="AR P丸ゴシック体M" w:eastAsia="AR P丸ゴシック体M" w:hAnsiTheme="minorEastAsia" w:hint="eastAsia"/>
          <w:sz w:val="24"/>
          <w:u w:val="single"/>
        </w:rPr>
        <w:t>毎月５日まで</w:t>
      </w:r>
      <w:r w:rsidRPr="00C0532E">
        <w:rPr>
          <w:rFonts w:ascii="AR P丸ゴシック体M" w:eastAsia="AR P丸ゴシック体M" w:hAnsiTheme="minorEastAsia" w:hint="eastAsia"/>
          <w:sz w:val="24"/>
        </w:rPr>
        <w:t>とする。</w:t>
      </w:r>
    </w:p>
    <w:p w:rsidR="005107E7" w:rsidRPr="00C0532E" w:rsidRDefault="005107E7" w:rsidP="005107E7">
      <w:pPr>
        <w:spacing w:line="0" w:lineRule="atLeast"/>
        <w:ind w:firstLineChars="50" w:firstLine="120"/>
        <w:rPr>
          <w:rFonts w:ascii="AR P丸ゴシック体M" w:eastAsia="AR P丸ゴシック体M" w:hAnsiTheme="minorEastAsia"/>
          <w:sz w:val="24"/>
        </w:rPr>
      </w:pPr>
    </w:p>
    <w:p w:rsidR="00874FDB" w:rsidRPr="00C0532E" w:rsidRDefault="00F05B21" w:rsidP="005107E7">
      <w:pPr>
        <w:spacing w:line="0" w:lineRule="atLeast"/>
        <w:rPr>
          <w:rFonts w:ascii="AR P丸ゴシック体M" w:eastAsia="AR P丸ゴシック体M" w:hAnsiTheme="minorEastAsia"/>
          <w:b/>
          <w:sz w:val="24"/>
        </w:rPr>
      </w:pPr>
      <w:r>
        <w:rPr>
          <w:rFonts w:ascii="AR P丸ゴシック体M" w:eastAsia="AR P丸ゴシック体M" w:hAnsiTheme="minorEastAsia" w:hint="eastAsia"/>
          <w:b/>
          <w:sz w:val="24"/>
        </w:rPr>
        <w:t>（２</w:t>
      </w:r>
      <w:r w:rsidR="00EB54CD" w:rsidRPr="00C0532E">
        <w:rPr>
          <w:rFonts w:ascii="AR P丸ゴシック体M" w:eastAsia="AR P丸ゴシック体M" w:hAnsiTheme="minorEastAsia" w:hint="eastAsia"/>
          <w:b/>
          <w:sz w:val="24"/>
        </w:rPr>
        <w:t>）</w:t>
      </w:r>
      <w:r w:rsidR="00874FDB" w:rsidRPr="00C0532E">
        <w:rPr>
          <w:rFonts w:ascii="AR P丸ゴシック体M" w:eastAsia="AR P丸ゴシック体M" w:hAnsiTheme="minorEastAsia" w:hint="eastAsia"/>
          <w:b/>
          <w:sz w:val="24"/>
        </w:rPr>
        <w:t>年間受診者数</w:t>
      </w:r>
    </w:p>
    <w:p w:rsidR="00EB54CD" w:rsidRPr="00C0532E" w:rsidRDefault="0099559E" w:rsidP="005107E7">
      <w:pPr>
        <w:spacing w:line="0" w:lineRule="atLeast"/>
        <w:ind w:firstLineChars="50" w:firstLine="120"/>
        <w:rPr>
          <w:rFonts w:ascii="AR P丸ゴシック体M" w:eastAsia="AR P丸ゴシック体M" w:hAnsiTheme="minorEastAsia"/>
          <w:sz w:val="24"/>
        </w:rPr>
      </w:pPr>
      <w:r>
        <w:rPr>
          <w:rFonts w:ascii="AR P丸ゴシック体M" w:eastAsia="AR P丸ゴシック体M" w:hAnsiTheme="minorEastAsia" w:hint="eastAsia"/>
          <w:b/>
          <w:sz w:val="24"/>
        </w:rPr>
        <w:t>Q3</w:t>
      </w:r>
      <w:r w:rsidR="00491AF0" w:rsidRPr="00C0532E">
        <w:rPr>
          <w:rFonts w:ascii="AR P丸ゴシック体M" w:eastAsia="AR P丸ゴシック体M" w:hAnsiTheme="minorEastAsia" w:hint="eastAsia"/>
          <w:sz w:val="24"/>
        </w:rPr>
        <w:t>：</w:t>
      </w:r>
      <w:r w:rsidR="00874FDB" w:rsidRPr="00C0532E">
        <w:rPr>
          <w:rFonts w:ascii="AR P丸ゴシック体M" w:eastAsia="AR P丸ゴシック体M" w:hAnsiTheme="minorEastAsia" w:hint="eastAsia"/>
          <w:sz w:val="24"/>
        </w:rPr>
        <w:t>健診受診者の見込み数と見込み数を超えた場</w:t>
      </w:r>
      <w:r w:rsidR="00874FDB" w:rsidRPr="00F05B21">
        <w:rPr>
          <w:rFonts w:ascii="AR P丸ゴシック体M" w:eastAsia="AR P丸ゴシック体M" w:hAnsiTheme="minorEastAsia" w:hint="eastAsia"/>
          <w:sz w:val="24"/>
        </w:rPr>
        <w:t>合の</w:t>
      </w:r>
      <w:r w:rsidR="00C0532E" w:rsidRPr="00F05B21">
        <w:rPr>
          <w:rFonts w:ascii="AR P丸ゴシック体M" w:eastAsia="AR P丸ゴシック体M" w:hAnsiTheme="minorEastAsia" w:hint="eastAsia"/>
          <w:sz w:val="24"/>
        </w:rPr>
        <w:t>後期高齢者広域連合の</w:t>
      </w:r>
      <w:r w:rsidR="00874FDB" w:rsidRPr="00F05B21">
        <w:rPr>
          <w:rFonts w:ascii="AR P丸ゴシック体M" w:eastAsia="AR P丸ゴシック体M" w:hAnsiTheme="minorEastAsia" w:hint="eastAsia"/>
          <w:sz w:val="24"/>
        </w:rPr>
        <w:t>対</w:t>
      </w:r>
      <w:r w:rsidR="00874FDB" w:rsidRPr="00C0532E">
        <w:rPr>
          <w:rFonts w:ascii="AR P丸ゴシック体M" w:eastAsia="AR P丸ゴシック体M" w:hAnsiTheme="minorEastAsia" w:hint="eastAsia"/>
          <w:sz w:val="24"/>
        </w:rPr>
        <w:t>応は？</w:t>
      </w:r>
    </w:p>
    <w:p w:rsidR="00E0023D" w:rsidRDefault="0099559E" w:rsidP="005107E7">
      <w:pPr>
        <w:tabs>
          <w:tab w:val="left" w:pos="142"/>
        </w:tabs>
        <w:spacing w:line="0" w:lineRule="atLeast"/>
        <w:ind w:firstLineChars="50" w:firstLine="120"/>
        <w:rPr>
          <w:rFonts w:ascii="AR P丸ゴシック体M" w:eastAsia="AR P丸ゴシック体M" w:hAnsiTheme="minorEastAsia"/>
          <w:sz w:val="24"/>
        </w:rPr>
      </w:pPr>
      <w:r>
        <w:rPr>
          <w:rFonts w:ascii="AR P丸ゴシック体M" w:eastAsia="AR P丸ゴシック体M" w:hAnsiTheme="minorEastAsia" w:hint="eastAsia"/>
          <w:b/>
          <w:sz w:val="24"/>
        </w:rPr>
        <w:t>A3</w:t>
      </w:r>
      <w:r w:rsidR="00491AF0" w:rsidRPr="00C0532E">
        <w:rPr>
          <w:rFonts w:ascii="AR P丸ゴシック体M" w:eastAsia="AR P丸ゴシック体M" w:hAnsiTheme="minorEastAsia" w:hint="eastAsia"/>
          <w:sz w:val="24"/>
        </w:rPr>
        <w:t>：</w:t>
      </w:r>
      <w:r w:rsidR="00874FDB" w:rsidRPr="00C0532E">
        <w:rPr>
          <w:rFonts w:ascii="AR P丸ゴシック体M" w:eastAsia="AR P丸ゴシック体M" w:hAnsiTheme="minorEastAsia" w:hint="eastAsia"/>
          <w:sz w:val="24"/>
        </w:rPr>
        <w:t>受診者見込み数</w:t>
      </w:r>
      <w:r w:rsidR="003A1768" w:rsidRPr="00C0532E">
        <w:rPr>
          <w:rFonts w:ascii="AR P丸ゴシック体M" w:eastAsia="AR P丸ゴシック体M" w:hAnsiTheme="minorEastAsia" w:hint="eastAsia"/>
          <w:sz w:val="24"/>
        </w:rPr>
        <w:t>は</w:t>
      </w:r>
      <w:r w:rsidR="00874FDB" w:rsidRPr="00C0532E">
        <w:rPr>
          <w:rFonts w:ascii="AR P丸ゴシック体M" w:eastAsia="AR P丸ゴシック体M" w:hAnsiTheme="minorEastAsia" w:hint="eastAsia"/>
          <w:sz w:val="24"/>
        </w:rPr>
        <w:t>約3,800名（年間）</w:t>
      </w:r>
      <w:r w:rsidR="003A1768" w:rsidRPr="00C0532E">
        <w:rPr>
          <w:rFonts w:ascii="AR P丸ゴシック体M" w:eastAsia="AR P丸ゴシック体M" w:hAnsiTheme="minorEastAsia" w:hint="eastAsia"/>
          <w:sz w:val="24"/>
        </w:rPr>
        <w:t>です。</w:t>
      </w:r>
      <w:r w:rsidR="00E0023D">
        <w:rPr>
          <w:rFonts w:ascii="AR P丸ゴシック体M" w:eastAsia="AR P丸ゴシック体M" w:hAnsiTheme="minorEastAsia" w:hint="eastAsia"/>
          <w:sz w:val="24"/>
        </w:rPr>
        <w:t>また、受診</w:t>
      </w:r>
      <w:r w:rsidR="00F8290C" w:rsidRPr="00C0532E">
        <w:rPr>
          <w:rFonts w:ascii="AR P丸ゴシック体M" w:eastAsia="AR P丸ゴシック体M" w:hAnsiTheme="minorEastAsia" w:hint="eastAsia"/>
          <w:sz w:val="24"/>
        </w:rPr>
        <w:t>者見込みが３</w:t>
      </w:r>
      <w:r w:rsidR="00E0023D">
        <w:rPr>
          <w:rFonts w:ascii="AR P丸ゴシック体M" w:eastAsia="AR P丸ゴシック体M" w:hAnsiTheme="minorEastAsia" w:hint="eastAsia"/>
          <w:sz w:val="24"/>
        </w:rPr>
        <w:t>,</w:t>
      </w:r>
      <w:r w:rsidR="00F8290C" w:rsidRPr="00C0532E">
        <w:rPr>
          <w:rFonts w:ascii="AR P丸ゴシック体M" w:eastAsia="AR P丸ゴシック体M" w:hAnsiTheme="minorEastAsia" w:hint="eastAsia"/>
          <w:sz w:val="24"/>
        </w:rPr>
        <w:t>８００人以上となり</w:t>
      </w:r>
      <w:r w:rsidR="00491AF0" w:rsidRPr="00C0532E">
        <w:rPr>
          <w:rFonts w:ascii="AR P丸ゴシック体M" w:eastAsia="AR P丸ゴシック体M" w:hAnsiTheme="minorEastAsia" w:hint="eastAsia"/>
          <w:sz w:val="24"/>
        </w:rPr>
        <w:t>予算</w:t>
      </w:r>
      <w:r w:rsidR="00E0023D">
        <w:rPr>
          <w:rFonts w:ascii="AR P丸ゴシック体M" w:eastAsia="AR P丸ゴシック体M" w:hAnsiTheme="minorEastAsia" w:hint="eastAsia"/>
          <w:sz w:val="24"/>
        </w:rPr>
        <w:t xml:space="preserve">　</w:t>
      </w:r>
    </w:p>
    <w:p w:rsidR="00874FDB" w:rsidRPr="00C0532E" w:rsidRDefault="00E0023D" w:rsidP="005107E7">
      <w:pPr>
        <w:tabs>
          <w:tab w:val="left" w:pos="142"/>
        </w:tabs>
        <w:spacing w:line="0" w:lineRule="atLeast"/>
        <w:ind w:leftChars="100" w:left="450" w:hangingChars="100" w:hanging="240"/>
        <w:rPr>
          <w:rFonts w:ascii="AR P丸ゴシック体M" w:eastAsia="AR P丸ゴシック体M" w:hAnsiTheme="minorEastAsia"/>
          <w:sz w:val="24"/>
        </w:rPr>
      </w:pPr>
      <w:r>
        <w:rPr>
          <w:rFonts w:ascii="AR P丸ゴシック体M" w:eastAsia="AR P丸ゴシック体M" w:hAnsiTheme="minorEastAsia" w:hint="eastAsia"/>
          <w:sz w:val="24"/>
        </w:rPr>
        <w:t xml:space="preserve">　</w:t>
      </w:r>
      <w:r w:rsidR="00F8290C" w:rsidRPr="00C0532E">
        <w:rPr>
          <w:rFonts w:ascii="AR P丸ゴシック体M" w:eastAsia="AR P丸ゴシック体M" w:hAnsiTheme="minorEastAsia" w:hint="eastAsia"/>
          <w:sz w:val="24"/>
        </w:rPr>
        <w:t>を超えた場合には、年度内に補正予算を組んで対処します。健診事業の打ち切りは</w:t>
      </w:r>
      <w:r w:rsidR="00491AF0" w:rsidRPr="00C0532E">
        <w:rPr>
          <w:rFonts w:ascii="AR P丸ゴシック体M" w:eastAsia="AR P丸ゴシック体M" w:hAnsiTheme="minorEastAsia" w:hint="eastAsia"/>
          <w:sz w:val="24"/>
        </w:rPr>
        <w:t>想定</w:t>
      </w:r>
      <w:r>
        <w:rPr>
          <w:rFonts w:ascii="AR P丸ゴシック体M" w:eastAsia="AR P丸ゴシック体M" w:hAnsiTheme="minorEastAsia" w:hint="eastAsia"/>
          <w:sz w:val="24"/>
        </w:rPr>
        <w:t xml:space="preserve">  </w:t>
      </w:r>
      <w:r w:rsidR="00F8290C" w:rsidRPr="00C0532E">
        <w:rPr>
          <w:rFonts w:ascii="AR P丸ゴシック体M" w:eastAsia="AR P丸ゴシック体M" w:hAnsiTheme="minorEastAsia" w:hint="eastAsia"/>
          <w:sz w:val="24"/>
        </w:rPr>
        <w:t>しておりません。</w:t>
      </w:r>
    </w:p>
    <w:p w:rsidR="002E03DA" w:rsidRDefault="002E03DA" w:rsidP="005107E7">
      <w:pPr>
        <w:tabs>
          <w:tab w:val="left" w:pos="142"/>
        </w:tabs>
        <w:spacing w:line="0" w:lineRule="atLeast"/>
        <w:rPr>
          <w:rFonts w:ascii="AR P丸ゴシック体M" w:eastAsia="AR P丸ゴシック体M" w:hAnsiTheme="minorEastAsia"/>
          <w:sz w:val="24"/>
        </w:rPr>
      </w:pPr>
    </w:p>
    <w:p w:rsidR="002A0650" w:rsidRDefault="002A0650" w:rsidP="005107E7">
      <w:pPr>
        <w:tabs>
          <w:tab w:val="left" w:pos="142"/>
        </w:tabs>
        <w:spacing w:line="0" w:lineRule="atLeast"/>
        <w:rPr>
          <w:rFonts w:ascii="AR P丸ゴシック体M" w:eastAsia="AR P丸ゴシック体M" w:hAnsiTheme="minorEastAsia"/>
          <w:sz w:val="24"/>
        </w:rPr>
      </w:pPr>
    </w:p>
    <w:p w:rsidR="002A0650" w:rsidRDefault="002A0650" w:rsidP="005107E7">
      <w:pPr>
        <w:tabs>
          <w:tab w:val="left" w:pos="142"/>
        </w:tabs>
        <w:spacing w:line="0" w:lineRule="atLeast"/>
        <w:rPr>
          <w:rFonts w:ascii="AR P丸ゴシック体M" w:eastAsia="AR P丸ゴシック体M" w:hAnsiTheme="minorEastAsia" w:hint="eastAsia"/>
          <w:sz w:val="24"/>
        </w:rPr>
      </w:pPr>
      <w:bookmarkStart w:id="0" w:name="_GoBack"/>
      <w:bookmarkEnd w:id="0"/>
    </w:p>
    <w:p w:rsidR="00F05B21" w:rsidRPr="00E0023D" w:rsidRDefault="00F05B21" w:rsidP="005107E7">
      <w:pPr>
        <w:spacing w:line="0" w:lineRule="atLeast"/>
        <w:rPr>
          <w:rFonts w:ascii="AR P丸ゴシック体M" w:eastAsia="AR P丸ゴシック体M" w:hAnsiTheme="minorEastAsia"/>
          <w:b/>
          <w:sz w:val="24"/>
        </w:rPr>
      </w:pPr>
      <w:r w:rsidRPr="00E0023D">
        <w:rPr>
          <w:rFonts w:ascii="AR P丸ゴシック体M" w:eastAsia="AR P丸ゴシック体M" w:hAnsiTheme="minorEastAsia" w:hint="eastAsia"/>
          <w:b/>
          <w:sz w:val="24"/>
        </w:rPr>
        <w:lastRenderedPageBreak/>
        <w:t>（３）健診対象者への受診勧奨</w:t>
      </w:r>
    </w:p>
    <w:p w:rsidR="00F05B21" w:rsidRPr="005107E7" w:rsidRDefault="0099559E" w:rsidP="005107E7">
      <w:pPr>
        <w:spacing w:line="0" w:lineRule="atLeast"/>
        <w:ind w:firstLineChars="50" w:firstLine="120"/>
        <w:rPr>
          <w:rFonts w:ascii="AR P丸ゴシック体M" w:eastAsia="AR P丸ゴシック体M" w:hAnsiTheme="minorEastAsia"/>
          <w:sz w:val="24"/>
        </w:rPr>
      </w:pPr>
      <w:r>
        <w:rPr>
          <w:rFonts w:ascii="AR P丸ゴシック体M" w:eastAsia="AR P丸ゴシック体M" w:hAnsiTheme="minorEastAsia" w:hint="eastAsia"/>
          <w:b/>
          <w:sz w:val="24"/>
        </w:rPr>
        <w:t>Q4</w:t>
      </w:r>
      <w:r w:rsidR="00F11604" w:rsidRPr="005107E7">
        <w:rPr>
          <w:rFonts w:ascii="AR P丸ゴシック体M" w:eastAsia="AR P丸ゴシック体M" w:hAnsiTheme="minorEastAsia" w:hint="eastAsia"/>
          <w:b/>
          <w:sz w:val="24"/>
        </w:rPr>
        <w:t>：</w:t>
      </w:r>
      <w:r w:rsidR="003C56C5" w:rsidRPr="005107E7">
        <w:rPr>
          <w:rFonts w:ascii="AR P丸ゴシック体M" w:eastAsia="AR P丸ゴシック体M" w:hAnsiTheme="minorEastAsia" w:hint="eastAsia"/>
          <w:sz w:val="24"/>
        </w:rPr>
        <w:t>診療所内において、</w:t>
      </w:r>
      <w:r w:rsidR="00F11604" w:rsidRPr="005107E7">
        <w:rPr>
          <w:rFonts w:ascii="AR P丸ゴシック体M" w:eastAsia="AR P丸ゴシック体M" w:hAnsiTheme="minorEastAsia" w:hint="eastAsia"/>
          <w:sz w:val="24"/>
        </w:rPr>
        <w:t>歯科医師から健診対象者への</w:t>
      </w:r>
      <w:r w:rsidR="00F05B21" w:rsidRPr="005107E7">
        <w:rPr>
          <w:rFonts w:ascii="AR P丸ゴシック体M" w:eastAsia="AR P丸ゴシック体M" w:hAnsiTheme="minorEastAsia" w:hint="eastAsia"/>
          <w:sz w:val="24"/>
        </w:rPr>
        <w:t>受診勧奨を行うことは問題ないか。</w:t>
      </w:r>
    </w:p>
    <w:p w:rsidR="002165B4" w:rsidRPr="005107E7" w:rsidRDefault="0099559E" w:rsidP="005107E7">
      <w:pPr>
        <w:tabs>
          <w:tab w:val="left" w:pos="142"/>
        </w:tabs>
        <w:spacing w:line="0" w:lineRule="atLeast"/>
        <w:ind w:firstLineChars="50" w:firstLine="120"/>
        <w:rPr>
          <w:rFonts w:ascii="AR P丸ゴシック体M" w:eastAsia="AR P丸ゴシック体M" w:hAnsiTheme="minorEastAsia"/>
          <w:b/>
          <w:sz w:val="24"/>
        </w:rPr>
      </w:pPr>
      <w:r>
        <w:rPr>
          <w:rFonts w:ascii="AR P丸ゴシック体M" w:eastAsia="AR P丸ゴシック体M" w:hAnsiTheme="minorEastAsia" w:hint="eastAsia"/>
          <w:b/>
          <w:sz w:val="24"/>
        </w:rPr>
        <w:t>A4</w:t>
      </w:r>
      <w:r w:rsidR="00F05B21" w:rsidRPr="005107E7">
        <w:rPr>
          <w:rFonts w:ascii="AR P丸ゴシック体M" w:eastAsia="AR P丸ゴシック体M" w:hAnsiTheme="minorEastAsia" w:hint="eastAsia"/>
          <w:b/>
          <w:sz w:val="24"/>
        </w:rPr>
        <w:t>：</w:t>
      </w:r>
      <w:r w:rsidR="00F05B21" w:rsidRPr="005107E7">
        <w:rPr>
          <w:rFonts w:ascii="AR P丸ゴシック体M" w:eastAsia="AR P丸ゴシック体M" w:hAnsiTheme="minorEastAsia" w:hint="eastAsia"/>
          <w:sz w:val="24"/>
        </w:rPr>
        <w:t>問題ございません。</w:t>
      </w:r>
    </w:p>
    <w:p w:rsidR="00F05B21" w:rsidRPr="00E0023D" w:rsidRDefault="00F05B21" w:rsidP="005107E7">
      <w:pPr>
        <w:tabs>
          <w:tab w:val="left" w:pos="142"/>
        </w:tabs>
        <w:spacing w:line="0" w:lineRule="atLeast"/>
        <w:rPr>
          <w:rFonts w:ascii="AR P丸ゴシック体M" w:eastAsia="AR P丸ゴシック体M" w:hAnsiTheme="minorEastAsia"/>
          <w:sz w:val="24"/>
        </w:rPr>
      </w:pPr>
      <w:r w:rsidRPr="00E0023D">
        <w:rPr>
          <w:rFonts w:ascii="AR P丸ゴシック体M" w:eastAsia="AR P丸ゴシック体M" w:hAnsiTheme="minorEastAsia" w:hint="eastAsia"/>
          <w:sz w:val="24"/>
        </w:rPr>
        <w:t>≪備考≫</w:t>
      </w:r>
    </w:p>
    <w:p w:rsidR="00F05B21" w:rsidRPr="00E0023D" w:rsidRDefault="00F05B21" w:rsidP="005107E7">
      <w:pPr>
        <w:tabs>
          <w:tab w:val="left" w:pos="142"/>
        </w:tabs>
        <w:spacing w:line="0" w:lineRule="atLeast"/>
        <w:rPr>
          <w:rFonts w:ascii="AR P丸ゴシック体M" w:eastAsia="AR P丸ゴシック体M" w:hAnsiTheme="minorEastAsia"/>
          <w:sz w:val="24"/>
        </w:rPr>
      </w:pPr>
      <w:r w:rsidRPr="00E0023D">
        <w:rPr>
          <w:rFonts w:ascii="AR P丸ゴシック体M" w:eastAsia="AR P丸ゴシック体M" w:hAnsiTheme="minorEastAsia" w:hint="eastAsia"/>
          <w:sz w:val="24"/>
        </w:rPr>
        <w:t xml:space="preserve">　健診</w:t>
      </w:r>
      <w:r w:rsidR="00F11604" w:rsidRPr="00E0023D">
        <w:rPr>
          <w:rFonts w:ascii="AR P丸ゴシック体M" w:eastAsia="AR P丸ゴシック体M" w:hAnsiTheme="minorEastAsia" w:hint="eastAsia"/>
          <w:sz w:val="24"/>
        </w:rPr>
        <w:t>対象者向けの</w:t>
      </w:r>
      <w:r w:rsidR="008723C1" w:rsidRPr="00E0023D">
        <w:rPr>
          <w:rFonts w:ascii="AR P丸ゴシック体M" w:eastAsia="AR P丸ゴシック体M" w:hAnsiTheme="minorEastAsia" w:hint="eastAsia"/>
          <w:sz w:val="24"/>
        </w:rPr>
        <w:t>周知用ポスターを広域連合で作成する予定となっている。ポスターは、</w:t>
      </w:r>
      <w:r w:rsidR="00F11604" w:rsidRPr="00E0023D">
        <w:rPr>
          <w:rFonts w:ascii="AR P丸ゴシック体M" w:eastAsia="AR P丸ゴシック体M" w:hAnsiTheme="minorEastAsia" w:hint="eastAsia"/>
          <w:sz w:val="24"/>
        </w:rPr>
        <w:t>各市町村へ配布する予定であり、各歯科診療所への配布も検討している。</w:t>
      </w:r>
    </w:p>
    <w:p w:rsidR="00F05B21" w:rsidRPr="00E0023D" w:rsidRDefault="00F05B21" w:rsidP="005107E7">
      <w:pPr>
        <w:tabs>
          <w:tab w:val="left" w:pos="142"/>
        </w:tabs>
        <w:spacing w:line="0" w:lineRule="atLeast"/>
        <w:rPr>
          <w:rFonts w:ascii="AR P丸ゴシック体M" w:eastAsia="AR P丸ゴシック体M" w:hAnsiTheme="minorEastAsia"/>
          <w:sz w:val="24"/>
        </w:rPr>
      </w:pPr>
    </w:p>
    <w:p w:rsidR="002E03DA" w:rsidRPr="00C0532E" w:rsidRDefault="00F05B21" w:rsidP="005107E7">
      <w:pPr>
        <w:tabs>
          <w:tab w:val="left" w:pos="142"/>
        </w:tabs>
        <w:spacing w:line="0" w:lineRule="atLeast"/>
        <w:rPr>
          <w:rFonts w:ascii="AR P丸ゴシック体M" w:eastAsia="AR P丸ゴシック体M" w:hAnsiTheme="minorEastAsia"/>
          <w:b/>
          <w:sz w:val="24"/>
        </w:rPr>
      </w:pPr>
      <w:r>
        <w:rPr>
          <w:rFonts w:ascii="AR P丸ゴシック体M" w:eastAsia="AR P丸ゴシック体M" w:hAnsiTheme="minorEastAsia" w:hint="eastAsia"/>
          <w:b/>
          <w:sz w:val="24"/>
        </w:rPr>
        <w:t>（４</w:t>
      </w:r>
      <w:r w:rsidR="002E03DA" w:rsidRPr="00C0532E">
        <w:rPr>
          <w:rFonts w:ascii="AR P丸ゴシック体M" w:eastAsia="AR P丸ゴシック体M" w:hAnsiTheme="minorEastAsia" w:hint="eastAsia"/>
          <w:b/>
          <w:sz w:val="24"/>
        </w:rPr>
        <w:t>）歯科保険診療との整合性</w:t>
      </w:r>
    </w:p>
    <w:p w:rsidR="002E03DA" w:rsidRPr="00E0023D" w:rsidRDefault="0099559E" w:rsidP="0099559E">
      <w:pPr>
        <w:tabs>
          <w:tab w:val="left" w:pos="142"/>
        </w:tabs>
        <w:spacing w:line="0" w:lineRule="atLeast"/>
        <w:ind w:firstLineChars="50" w:firstLine="120"/>
        <w:rPr>
          <w:rFonts w:ascii="AR P丸ゴシック体M" w:eastAsia="AR P丸ゴシック体M" w:hAnsiTheme="minorEastAsia"/>
          <w:sz w:val="24"/>
        </w:rPr>
      </w:pPr>
      <w:r>
        <w:rPr>
          <w:rFonts w:ascii="AR P丸ゴシック体M" w:eastAsia="AR P丸ゴシック体M" w:hAnsiTheme="minorEastAsia" w:hint="eastAsia"/>
          <w:b/>
          <w:sz w:val="24"/>
        </w:rPr>
        <w:t>Q5</w:t>
      </w:r>
      <w:r w:rsidR="002E03DA" w:rsidRPr="00E0023D">
        <w:rPr>
          <w:rFonts w:ascii="AR P丸ゴシック体M" w:eastAsia="AR P丸ゴシック体M" w:hAnsiTheme="minorEastAsia" w:hint="eastAsia"/>
          <w:b/>
          <w:sz w:val="24"/>
        </w:rPr>
        <w:t>：</w:t>
      </w:r>
      <w:r w:rsidR="002E03DA" w:rsidRPr="00E0023D">
        <w:rPr>
          <w:rFonts w:ascii="AR P丸ゴシック体M" w:eastAsia="AR P丸ゴシック体M" w:hAnsiTheme="minorEastAsia" w:hint="eastAsia"/>
          <w:sz w:val="24"/>
        </w:rPr>
        <w:t>健診</w:t>
      </w:r>
      <w:r w:rsidR="00C0532E" w:rsidRPr="00E0023D">
        <w:rPr>
          <w:rFonts w:ascii="AR P丸ゴシック体M" w:eastAsia="AR P丸ゴシック体M" w:hAnsiTheme="minorEastAsia" w:hint="eastAsia"/>
          <w:sz w:val="24"/>
        </w:rPr>
        <w:t>後に必要があって保険診療に移行した際の初診料等の取り扱いはどうか。</w:t>
      </w:r>
    </w:p>
    <w:p w:rsidR="00A33620" w:rsidRPr="00F05B21" w:rsidRDefault="00C0532E" w:rsidP="0099559E">
      <w:pPr>
        <w:tabs>
          <w:tab w:val="left" w:pos="142"/>
          <w:tab w:val="left" w:pos="284"/>
        </w:tabs>
        <w:spacing w:line="0" w:lineRule="atLeast"/>
        <w:ind w:firstLineChars="50" w:firstLine="120"/>
        <w:rPr>
          <w:rFonts w:ascii="AR P丸ゴシック体M" w:eastAsia="AR P丸ゴシック体M" w:hAnsiTheme="minorEastAsia"/>
          <w:sz w:val="24"/>
        </w:rPr>
      </w:pPr>
      <w:r w:rsidRPr="00E0023D">
        <w:rPr>
          <w:rFonts w:ascii="AR P丸ゴシック体M" w:eastAsia="AR P丸ゴシック体M" w:hAnsiTheme="minorEastAsia" w:hint="eastAsia"/>
          <w:b/>
          <w:sz w:val="24"/>
        </w:rPr>
        <w:t>A</w:t>
      </w:r>
      <w:r w:rsidR="0099559E">
        <w:rPr>
          <w:rFonts w:ascii="AR P丸ゴシック体M" w:eastAsia="AR P丸ゴシック体M" w:hAnsiTheme="minorEastAsia" w:hint="eastAsia"/>
          <w:b/>
          <w:sz w:val="24"/>
        </w:rPr>
        <w:t>5</w:t>
      </w:r>
      <w:r w:rsidR="002E03DA" w:rsidRPr="00E0023D">
        <w:rPr>
          <w:rFonts w:ascii="AR P丸ゴシック体M" w:eastAsia="AR P丸ゴシック体M" w:hAnsiTheme="minorEastAsia" w:hint="eastAsia"/>
          <w:b/>
          <w:sz w:val="24"/>
        </w:rPr>
        <w:t>：</w:t>
      </w:r>
      <w:r w:rsidR="00A33620" w:rsidRPr="00E0023D">
        <w:rPr>
          <w:rFonts w:ascii="AR P丸ゴシック体M" w:eastAsia="AR P丸ゴシック体M" w:hAnsiTheme="minorEastAsia" w:hint="eastAsia"/>
          <w:sz w:val="24"/>
          <w:szCs w:val="24"/>
        </w:rPr>
        <w:t>歯</w:t>
      </w:r>
      <w:r w:rsidR="00A33620" w:rsidRPr="00F05B21">
        <w:rPr>
          <w:rFonts w:ascii="AR P丸ゴシック体M" w:eastAsia="AR P丸ゴシック体M" w:hAnsiTheme="minorEastAsia" w:hint="eastAsia"/>
          <w:sz w:val="24"/>
          <w:szCs w:val="24"/>
        </w:rPr>
        <w:t>科健診を行って、その結果治療を行う場合は、再診から開始</w:t>
      </w:r>
      <w:r w:rsidR="00A62229" w:rsidRPr="00F05B21">
        <w:rPr>
          <w:rFonts w:ascii="AR P丸ゴシック体M" w:eastAsia="AR P丸ゴシック体M" w:hAnsiTheme="minorEastAsia" w:hint="eastAsia"/>
          <w:sz w:val="24"/>
          <w:szCs w:val="24"/>
        </w:rPr>
        <w:t>となります</w:t>
      </w:r>
      <w:r w:rsidR="00A33620" w:rsidRPr="00F05B21">
        <w:rPr>
          <w:rFonts w:ascii="AR P丸ゴシック体M" w:eastAsia="AR P丸ゴシック体M" w:hAnsiTheme="minorEastAsia" w:hint="eastAsia"/>
          <w:sz w:val="24"/>
          <w:szCs w:val="24"/>
        </w:rPr>
        <w:t>。</w:t>
      </w:r>
    </w:p>
    <w:p w:rsidR="00A33620" w:rsidRPr="00F05B21" w:rsidRDefault="00A33620" w:rsidP="005107E7">
      <w:pPr>
        <w:tabs>
          <w:tab w:val="left" w:pos="142"/>
        </w:tabs>
        <w:spacing w:line="0" w:lineRule="atLeast"/>
        <w:ind w:firstLineChars="150" w:firstLine="360"/>
        <w:rPr>
          <w:rFonts w:ascii="AR P丸ゴシック体M" w:eastAsia="AR P丸ゴシック体M" w:hAnsiTheme="minorEastAsia"/>
          <w:sz w:val="24"/>
        </w:rPr>
      </w:pPr>
      <w:r w:rsidRPr="00F05B21">
        <w:rPr>
          <w:rFonts w:ascii="AR P丸ゴシック体M" w:eastAsia="AR P丸ゴシック体M" w:hAnsiTheme="minorEastAsia" w:hint="eastAsia"/>
          <w:sz w:val="24"/>
        </w:rPr>
        <w:t>また、その他</w:t>
      </w:r>
      <w:r w:rsidR="00C0532E" w:rsidRPr="00F05B21">
        <w:rPr>
          <w:rFonts w:ascii="AR P丸ゴシック体M" w:eastAsia="AR P丸ゴシック体M" w:hAnsiTheme="minorEastAsia" w:hint="eastAsia"/>
          <w:sz w:val="24"/>
        </w:rPr>
        <w:t>保険請求の</w:t>
      </w:r>
      <w:r w:rsidRPr="00F05B21">
        <w:rPr>
          <w:rFonts w:ascii="AR P丸ゴシック体M" w:eastAsia="AR P丸ゴシック体M" w:hAnsiTheme="minorEastAsia" w:hint="eastAsia"/>
          <w:sz w:val="24"/>
        </w:rPr>
        <w:t>取り扱いについては、</w:t>
      </w:r>
      <w:r w:rsidR="00C0532E" w:rsidRPr="00F05B21">
        <w:rPr>
          <w:rFonts w:ascii="AR P丸ゴシック体M" w:eastAsia="AR P丸ゴシック体M" w:hAnsiTheme="minorEastAsia" w:hint="eastAsia"/>
          <w:sz w:val="24"/>
        </w:rPr>
        <w:t>下記のとおり。</w:t>
      </w:r>
    </w:p>
    <w:p w:rsidR="00C0532E" w:rsidRPr="00F05B21" w:rsidRDefault="00A33620" w:rsidP="005107E7">
      <w:pPr>
        <w:tabs>
          <w:tab w:val="left" w:pos="142"/>
        </w:tabs>
        <w:spacing w:line="0" w:lineRule="atLeast"/>
        <w:ind w:firstLineChars="50" w:firstLine="120"/>
        <w:rPr>
          <w:rFonts w:ascii="AR P丸ゴシック体M" w:eastAsia="AR P丸ゴシック体M" w:hAnsiTheme="minorEastAsia"/>
          <w:sz w:val="24"/>
          <w:szCs w:val="24"/>
        </w:rPr>
      </w:pPr>
      <w:r w:rsidRPr="00F05B21">
        <w:rPr>
          <w:rFonts w:ascii="AR P丸ゴシック体M" w:eastAsia="AR P丸ゴシック体M" w:hAnsiTheme="minorEastAsia" w:hint="eastAsia"/>
          <w:sz w:val="24"/>
          <w:szCs w:val="24"/>
        </w:rPr>
        <w:t xml:space="preserve"> 1．同日に診療を受けた場合は、</w:t>
      </w:r>
      <w:r w:rsidR="00C0532E" w:rsidRPr="00F05B21">
        <w:rPr>
          <w:rFonts w:ascii="AR P丸ゴシック体M" w:eastAsia="AR P丸ゴシック体M" w:hAnsiTheme="minorEastAsia" w:hint="eastAsia"/>
          <w:sz w:val="24"/>
          <w:szCs w:val="24"/>
        </w:rPr>
        <w:t>健診実施機関では初診、再診とも算定不可</w:t>
      </w:r>
      <w:r w:rsidRPr="00F05B21">
        <w:rPr>
          <w:rFonts w:ascii="AR P丸ゴシック体M" w:eastAsia="AR P丸ゴシック体M" w:hAnsiTheme="minorEastAsia" w:hint="eastAsia"/>
          <w:sz w:val="24"/>
          <w:szCs w:val="24"/>
        </w:rPr>
        <w:t>。</w:t>
      </w:r>
    </w:p>
    <w:p w:rsidR="00C0532E" w:rsidRPr="00F05B21" w:rsidRDefault="00A33620" w:rsidP="005107E7">
      <w:pPr>
        <w:tabs>
          <w:tab w:val="left" w:pos="142"/>
        </w:tabs>
        <w:spacing w:line="0" w:lineRule="atLeast"/>
        <w:ind w:firstLineChars="100" w:firstLine="240"/>
        <w:rPr>
          <w:rFonts w:ascii="AR P丸ゴシック体M" w:eastAsia="AR P丸ゴシック体M" w:hAnsiTheme="minorEastAsia"/>
          <w:sz w:val="24"/>
          <w:szCs w:val="24"/>
        </w:rPr>
      </w:pPr>
      <w:r w:rsidRPr="00F05B21">
        <w:rPr>
          <w:rFonts w:ascii="AR P丸ゴシック体M" w:eastAsia="AR P丸ゴシック体M" w:hAnsiTheme="minorEastAsia" w:hint="eastAsia"/>
          <w:sz w:val="24"/>
          <w:szCs w:val="24"/>
        </w:rPr>
        <w:t>2．歯科健診を行って、その後新たな主訴により来院した場合は、</w:t>
      </w:r>
      <w:r w:rsidR="00C0532E" w:rsidRPr="00F05B21">
        <w:rPr>
          <w:rFonts w:ascii="AR P丸ゴシック体M" w:eastAsia="AR P丸ゴシック体M" w:hAnsiTheme="minorEastAsia" w:hint="eastAsia"/>
          <w:sz w:val="24"/>
          <w:szCs w:val="24"/>
        </w:rPr>
        <w:t>初診から開始</w:t>
      </w:r>
      <w:r w:rsidRPr="00F05B21">
        <w:rPr>
          <w:rFonts w:ascii="AR P丸ゴシック体M" w:eastAsia="AR P丸ゴシック体M" w:hAnsiTheme="minorEastAsia" w:hint="eastAsia"/>
          <w:sz w:val="24"/>
          <w:szCs w:val="24"/>
        </w:rPr>
        <w:t>。</w:t>
      </w:r>
    </w:p>
    <w:p w:rsidR="005107E7" w:rsidRDefault="00A33620" w:rsidP="005107E7">
      <w:pPr>
        <w:tabs>
          <w:tab w:val="left" w:pos="142"/>
        </w:tabs>
        <w:spacing w:line="0" w:lineRule="atLeast"/>
        <w:ind w:firstLineChars="100" w:firstLine="240"/>
        <w:rPr>
          <w:rFonts w:ascii="AR P丸ゴシック体M" w:eastAsia="AR P丸ゴシック体M" w:hAnsiTheme="minorEastAsia"/>
          <w:sz w:val="24"/>
          <w:szCs w:val="24"/>
        </w:rPr>
      </w:pPr>
      <w:r w:rsidRPr="00F05B21">
        <w:rPr>
          <w:rFonts w:ascii="AR P丸ゴシック体M" w:eastAsia="AR P丸ゴシック体M" w:hAnsiTheme="minorEastAsia" w:hint="eastAsia"/>
          <w:sz w:val="24"/>
          <w:szCs w:val="24"/>
        </w:rPr>
        <w:t>3．</w:t>
      </w:r>
      <w:r w:rsidR="00C0532E" w:rsidRPr="00F05B21">
        <w:rPr>
          <w:rFonts w:ascii="AR P丸ゴシック体M" w:eastAsia="AR P丸ゴシック体M" w:hAnsiTheme="minorEastAsia" w:hint="eastAsia"/>
          <w:sz w:val="24"/>
          <w:szCs w:val="24"/>
        </w:rPr>
        <w:t>すでに歯科治療を行っている患者の希望により歯科健診のみを行った場合は、歯科健診料</w:t>
      </w:r>
    </w:p>
    <w:p w:rsidR="00F05B21" w:rsidRPr="00F05B21" w:rsidRDefault="00C0532E" w:rsidP="005107E7">
      <w:pPr>
        <w:tabs>
          <w:tab w:val="left" w:pos="142"/>
        </w:tabs>
        <w:spacing w:line="0" w:lineRule="atLeast"/>
        <w:ind w:firstLineChars="200" w:firstLine="480"/>
        <w:rPr>
          <w:rFonts w:ascii="AR P丸ゴシック体M" w:eastAsia="AR P丸ゴシック体M" w:hAnsiTheme="minorEastAsia"/>
          <w:sz w:val="24"/>
          <w:szCs w:val="24"/>
        </w:rPr>
      </w:pPr>
      <w:r w:rsidRPr="00F05B21">
        <w:rPr>
          <w:rFonts w:ascii="AR P丸ゴシック体M" w:eastAsia="AR P丸ゴシック体M" w:hAnsiTheme="minorEastAsia" w:hint="eastAsia"/>
          <w:sz w:val="24"/>
          <w:szCs w:val="24"/>
        </w:rPr>
        <w:t>を算定可</w:t>
      </w:r>
      <w:r w:rsidR="00A33620" w:rsidRPr="00F05B21">
        <w:rPr>
          <w:rFonts w:ascii="AR P丸ゴシック体M" w:eastAsia="AR P丸ゴシック体M" w:hAnsiTheme="minorEastAsia" w:hint="eastAsia"/>
          <w:sz w:val="24"/>
          <w:szCs w:val="24"/>
        </w:rPr>
        <w:t>。</w:t>
      </w:r>
    </w:p>
    <w:p w:rsidR="00C0532E" w:rsidRPr="00F05B21" w:rsidRDefault="00F05B21" w:rsidP="005107E7">
      <w:pPr>
        <w:tabs>
          <w:tab w:val="left" w:pos="142"/>
        </w:tabs>
        <w:spacing w:line="0" w:lineRule="atLeast"/>
        <w:rPr>
          <w:rFonts w:ascii="AR P丸ゴシック体M" w:eastAsia="AR P丸ゴシック体M" w:hAnsiTheme="minorEastAsia"/>
          <w:sz w:val="24"/>
          <w:szCs w:val="24"/>
        </w:rPr>
      </w:pPr>
      <w:r>
        <w:rPr>
          <w:rFonts w:ascii="AR P丸ゴシック体M" w:eastAsia="AR P丸ゴシック体M" w:hAnsiTheme="minorEastAsia" w:hint="eastAsia"/>
          <w:sz w:val="24"/>
          <w:szCs w:val="24"/>
        </w:rPr>
        <w:t>≪注意≫</w:t>
      </w:r>
    </w:p>
    <w:p w:rsidR="00F05B21" w:rsidRDefault="00C0532E" w:rsidP="005107E7">
      <w:pPr>
        <w:tabs>
          <w:tab w:val="left" w:pos="142"/>
        </w:tabs>
        <w:spacing w:line="0" w:lineRule="atLeast"/>
        <w:rPr>
          <w:rFonts w:ascii="AR P丸ゴシック体M" w:eastAsia="AR P丸ゴシック体M" w:hAnsiTheme="minorEastAsia"/>
          <w:sz w:val="24"/>
          <w:szCs w:val="24"/>
        </w:rPr>
      </w:pPr>
      <w:r w:rsidRPr="00F05B21">
        <w:rPr>
          <w:rFonts w:ascii="AR P丸ゴシック体M" w:eastAsia="AR P丸ゴシック体M" w:hAnsiTheme="minorEastAsia" w:hint="eastAsia"/>
          <w:sz w:val="24"/>
          <w:szCs w:val="24"/>
        </w:rPr>
        <w:t xml:space="preserve">　本歯科健診には健診後の治療や精密検査は含まれません。健診後に治療・精密検査を行う場合には、トラブルとならないよう、別料金での診療になること、</w:t>
      </w:r>
      <w:r w:rsidR="00A33620" w:rsidRPr="00F05B21">
        <w:rPr>
          <w:rFonts w:ascii="AR P丸ゴシック体M" w:eastAsia="AR P丸ゴシック体M" w:hAnsiTheme="minorEastAsia" w:hint="eastAsia"/>
          <w:sz w:val="24"/>
          <w:szCs w:val="24"/>
        </w:rPr>
        <w:t xml:space="preserve"> </w:t>
      </w:r>
      <w:r w:rsidRPr="00F05B21">
        <w:rPr>
          <w:rFonts w:ascii="AR P丸ゴシック体M" w:eastAsia="AR P丸ゴシック体M" w:hAnsiTheme="minorEastAsia" w:hint="eastAsia"/>
          <w:sz w:val="24"/>
          <w:szCs w:val="24"/>
        </w:rPr>
        <w:t>他の医療機関等でも受診が可能なことなどを説明し、受診者が了解したうえで行う必要があります。緊急を要する所見がない場合においては、診療を別日に設定することも有効と思われます。</w:t>
      </w:r>
    </w:p>
    <w:p w:rsidR="00F05B21" w:rsidRPr="00E0023D" w:rsidRDefault="00F05B21" w:rsidP="005107E7">
      <w:pPr>
        <w:tabs>
          <w:tab w:val="left" w:pos="142"/>
        </w:tabs>
        <w:spacing w:line="0" w:lineRule="atLeast"/>
        <w:rPr>
          <w:rFonts w:ascii="AR P丸ゴシック体M" w:eastAsia="AR P丸ゴシック体M" w:hAnsiTheme="minorEastAsia"/>
          <w:sz w:val="24"/>
          <w:szCs w:val="24"/>
        </w:rPr>
      </w:pPr>
      <w:r w:rsidRPr="00E0023D">
        <w:rPr>
          <w:rFonts w:ascii="AR P丸ゴシック体M" w:eastAsia="AR P丸ゴシック体M" w:hAnsiTheme="minorEastAsia" w:hint="eastAsia"/>
          <w:sz w:val="24"/>
          <w:szCs w:val="24"/>
        </w:rPr>
        <w:t>≪備考≫</w:t>
      </w:r>
    </w:p>
    <w:p w:rsidR="003C56C5" w:rsidRPr="005107E7" w:rsidRDefault="00F05B21" w:rsidP="005107E7">
      <w:pPr>
        <w:tabs>
          <w:tab w:val="left" w:pos="142"/>
        </w:tabs>
        <w:spacing w:line="0" w:lineRule="atLeast"/>
        <w:ind w:leftChars="100" w:left="210"/>
        <w:rPr>
          <w:rFonts w:ascii="AR P丸ゴシック体M" w:eastAsia="AR P丸ゴシック体M" w:hAnsiTheme="minorEastAsia"/>
          <w:sz w:val="24"/>
          <w:szCs w:val="24"/>
        </w:rPr>
      </w:pPr>
      <w:r w:rsidRPr="00E0023D">
        <w:rPr>
          <w:rFonts w:ascii="AR P丸ゴシック体M" w:eastAsia="AR P丸ゴシック体M" w:hAnsiTheme="minorEastAsia" w:hint="eastAsia"/>
          <w:sz w:val="24"/>
          <w:szCs w:val="24"/>
        </w:rPr>
        <w:t>歯</w:t>
      </w:r>
      <w:r w:rsidRPr="005107E7">
        <w:rPr>
          <w:rFonts w:ascii="AR P丸ゴシック体M" w:eastAsia="AR P丸ゴシック体M" w:hAnsiTheme="minorEastAsia" w:hint="eastAsia"/>
          <w:sz w:val="24"/>
          <w:szCs w:val="24"/>
        </w:rPr>
        <w:t>科健診と保険診療レセプトとの縦覧点検、横覧点検等によるデータ突合は行われません。</w:t>
      </w:r>
      <w:r w:rsidR="003C56C5" w:rsidRPr="005107E7">
        <w:rPr>
          <w:rFonts w:ascii="AR P丸ゴシック体M" w:eastAsia="AR P丸ゴシック体M" w:hAnsiTheme="minorEastAsia" w:hint="eastAsia"/>
          <w:sz w:val="24"/>
          <w:szCs w:val="24"/>
        </w:rPr>
        <w:t>（新規で歯科を受診し歯科健診を受けたのか、現在歯科治療を行っている患者が歯科健診を</w:t>
      </w:r>
    </w:p>
    <w:p w:rsidR="00F05B21" w:rsidRPr="005107E7" w:rsidRDefault="003C56C5" w:rsidP="005107E7">
      <w:pPr>
        <w:tabs>
          <w:tab w:val="left" w:pos="142"/>
        </w:tabs>
        <w:spacing w:line="0" w:lineRule="atLeast"/>
        <w:ind w:firstLineChars="100" w:firstLine="240"/>
        <w:rPr>
          <w:rFonts w:ascii="AR P丸ゴシック体M" w:eastAsia="AR P丸ゴシック体M" w:hAnsiTheme="minorEastAsia"/>
          <w:sz w:val="24"/>
          <w:szCs w:val="24"/>
        </w:rPr>
      </w:pPr>
      <w:r w:rsidRPr="005107E7">
        <w:rPr>
          <w:rFonts w:ascii="AR P丸ゴシック体M" w:eastAsia="AR P丸ゴシック体M" w:hAnsiTheme="minorEastAsia" w:hint="eastAsia"/>
          <w:sz w:val="24"/>
          <w:szCs w:val="24"/>
        </w:rPr>
        <w:t>受けたかについては、国保連合会では判別できない</w:t>
      </w:r>
      <w:r w:rsidR="005107E7" w:rsidRPr="005107E7">
        <w:rPr>
          <w:rFonts w:ascii="AR P丸ゴシック体M" w:eastAsia="AR P丸ゴシック体M" w:hAnsiTheme="minorEastAsia" w:hint="eastAsia"/>
          <w:sz w:val="24"/>
          <w:szCs w:val="24"/>
        </w:rPr>
        <w:t>。</w:t>
      </w:r>
      <w:r w:rsidRPr="005107E7">
        <w:rPr>
          <w:rFonts w:ascii="AR P丸ゴシック体M" w:eastAsia="AR P丸ゴシック体M" w:hAnsiTheme="minorEastAsia" w:hint="eastAsia"/>
          <w:sz w:val="24"/>
          <w:szCs w:val="24"/>
        </w:rPr>
        <w:t>）</w:t>
      </w:r>
    </w:p>
    <w:p w:rsidR="00083044" w:rsidRPr="00E0023D" w:rsidRDefault="00083044" w:rsidP="005107E7">
      <w:pPr>
        <w:tabs>
          <w:tab w:val="left" w:pos="142"/>
        </w:tabs>
        <w:spacing w:line="0" w:lineRule="atLeast"/>
        <w:rPr>
          <w:rFonts w:ascii="AR P丸ゴシック体M" w:eastAsia="AR P丸ゴシック体M" w:hAnsiTheme="minorEastAsia"/>
          <w:sz w:val="24"/>
          <w:szCs w:val="24"/>
        </w:rPr>
      </w:pPr>
    </w:p>
    <w:p w:rsidR="00083044" w:rsidRPr="00E0023D" w:rsidRDefault="00083044" w:rsidP="005107E7">
      <w:pPr>
        <w:tabs>
          <w:tab w:val="left" w:pos="142"/>
        </w:tabs>
        <w:spacing w:line="0" w:lineRule="atLeast"/>
        <w:rPr>
          <w:rFonts w:ascii="AR P丸ゴシック体M" w:eastAsia="AR P丸ゴシック体M" w:hAnsiTheme="minorEastAsia"/>
          <w:b/>
          <w:sz w:val="24"/>
          <w:szCs w:val="24"/>
        </w:rPr>
      </w:pPr>
      <w:r w:rsidRPr="00E0023D">
        <w:rPr>
          <w:rFonts w:ascii="AR P丸ゴシック体M" w:eastAsia="AR P丸ゴシック体M" w:hAnsiTheme="minorEastAsia" w:hint="eastAsia"/>
          <w:b/>
          <w:sz w:val="24"/>
          <w:szCs w:val="24"/>
        </w:rPr>
        <w:t>（５）業務委託契約の締結</w:t>
      </w:r>
    </w:p>
    <w:p w:rsidR="00083044" w:rsidRPr="0099559E" w:rsidRDefault="0099559E" w:rsidP="0099559E">
      <w:pPr>
        <w:tabs>
          <w:tab w:val="left" w:pos="142"/>
        </w:tabs>
        <w:spacing w:line="0" w:lineRule="atLeast"/>
        <w:ind w:left="283" w:hangingChars="118" w:hanging="283"/>
        <w:rPr>
          <w:rFonts w:ascii="AR P丸ゴシック体M" w:eastAsia="AR P丸ゴシック体M" w:hAnsiTheme="minorEastAsia"/>
          <w:b/>
          <w:sz w:val="24"/>
        </w:rPr>
      </w:pPr>
      <w:r>
        <w:rPr>
          <w:rFonts w:ascii="AR P丸ゴシック体M" w:eastAsia="AR P丸ゴシック体M" w:hAnsiTheme="minorEastAsia" w:hint="eastAsia"/>
          <w:b/>
          <w:sz w:val="24"/>
        </w:rPr>
        <w:t>Q6</w:t>
      </w:r>
      <w:r w:rsidR="00083044" w:rsidRPr="00E0023D">
        <w:rPr>
          <w:rFonts w:ascii="AR P丸ゴシック体M" w:eastAsia="AR P丸ゴシック体M" w:hAnsiTheme="minorEastAsia" w:hint="eastAsia"/>
          <w:b/>
          <w:sz w:val="24"/>
          <w:szCs w:val="24"/>
        </w:rPr>
        <w:t>：</w:t>
      </w:r>
      <w:r w:rsidR="00083044" w:rsidRPr="00E0023D">
        <w:rPr>
          <w:rFonts w:ascii="AR P丸ゴシック体M" w:eastAsia="AR P丸ゴシック体M" w:hAnsiTheme="minorEastAsia" w:hint="eastAsia"/>
          <w:sz w:val="24"/>
          <w:szCs w:val="24"/>
        </w:rPr>
        <w:t>本会が県内各市町村と業務委託契約を締結することにより、受診者が希望する市町村</w:t>
      </w:r>
      <w:r w:rsidR="00A03507" w:rsidRPr="00E0023D">
        <w:rPr>
          <w:rFonts w:ascii="AR P丸ゴシック体M" w:eastAsia="AR P丸ゴシック体M" w:hAnsiTheme="minorEastAsia" w:hint="eastAsia"/>
          <w:sz w:val="24"/>
          <w:szCs w:val="24"/>
        </w:rPr>
        <w:t xml:space="preserve">　</w:t>
      </w:r>
      <w:r w:rsidR="00083044" w:rsidRPr="00E0023D">
        <w:rPr>
          <w:rFonts w:ascii="AR P丸ゴシック体M" w:eastAsia="AR P丸ゴシック体M" w:hAnsiTheme="minorEastAsia" w:hint="eastAsia"/>
          <w:sz w:val="24"/>
          <w:szCs w:val="24"/>
        </w:rPr>
        <w:t>(契約を締結した</w:t>
      </w:r>
      <w:r w:rsidR="00A03507" w:rsidRPr="00E0023D">
        <w:rPr>
          <w:rFonts w:ascii="AR P丸ゴシック体M" w:eastAsia="AR P丸ゴシック体M" w:hAnsiTheme="minorEastAsia" w:hint="eastAsia"/>
          <w:sz w:val="24"/>
          <w:szCs w:val="24"/>
        </w:rPr>
        <w:t>市町村に限る</w:t>
      </w:r>
      <w:r w:rsidR="00083044" w:rsidRPr="00E0023D">
        <w:rPr>
          <w:rFonts w:ascii="AR P丸ゴシック体M" w:eastAsia="AR P丸ゴシック体M" w:hAnsiTheme="minorEastAsia" w:hint="eastAsia"/>
          <w:sz w:val="24"/>
          <w:szCs w:val="24"/>
        </w:rPr>
        <w:t>)</w:t>
      </w:r>
      <w:r w:rsidR="00A03507" w:rsidRPr="00E0023D">
        <w:rPr>
          <w:rFonts w:ascii="AR P丸ゴシック体M" w:eastAsia="AR P丸ゴシック体M" w:hAnsiTheme="minorEastAsia" w:hint="eastAsia"/>
          <w:sz w:val="24"/>
          <w:szCs w:val="24"/>
        </w:rPr>
        <w:t>のどこでも受診できるようにすることを検討しているが、 契約を締結することは問題ないか。</w:t>
      </w:r>
    </w:p>
    <w:p w:rsidR="00A03507" w:rsidRPr="00E0023D" w:rsidRDefault="0099559E" w:rsidP="005107E7">
      <w:pPr>
        <w:tabs>
          <w:tab w:val="left" w:pos="142"/>
        </w:tabs>
        <w:spacing w:line="0" w:lineRule="atLeast"/>
        <w:ind w:left="490" w:hangingChars="204" w:hanging="490"/>
        <w:rPr>
          <w:rFonts w:ascii="AR P丸ゴシック体M" w:eastAsia="AR P丸ゴシック体M" w:hAnsiTheme="minorEastAsia"/>
          <w:sz w:val="24"/>
          <w:szCs w:val="24"/>
        </w:rPr>
      </w:pPr>
      <w:r>
        <w:rPr>
          <w:rFonts w:ascii="AR P丸ゴシック体M" w:eastAsia="AR P丸ゴシック体M" w:hAnsiTheme="minorEastAsia"/>
          <w:b/>
          <w:sz w:val="24"/>
          <w:szCs w:val="24"/>
        </w:rPr>
        <w:t>A6</w:t>
      </w:r>
      <w:r w:rsidR="00A03507" w:rsidRPr="00E0023D">
        <w:rPr>
          <w:rFonts w:ascii="AR P丸ゴシック体M" w:eastAsia="AR P丸ゴシック体M" w:hAnsiTheme="minorEastAsia" w:hint="eastAsia"/>
          <w:b/>
          <w:sz w:val="24"/>
          <w:szCs w:val="24"/>
        </w:rPr>
        <w:t>：</w:t>
      </w:r>
      <w:r w:rsidR="00A03507" w:rsidRPr="00E0023D">
        <w:rPr>
          <w:rFonts w:ascii="AR P丸ゴシック体M" w:eastAsia="AR P丸ゴシック体M" w:hAnsiTheme="minorEastAsia" w:hint="eastAsia"/>
          <w:sz w:val="24"/>
          <w:szCs w:val="24"/>
        </w:rPr>
        <w:t>本会が県内各市町村と業務委託契約を締結することは問題ございません。</w:t>
      </w:r>
    </w:p>
    <w:p w:rsidR="0099559E" w:rsidRDefault="00A03507" w:rsidP="0099559E">
      <w:pPr>
        <w:tabs>
          <w:tab w:val="left" w:pos="142"/>
        </w:tabs>
        <w:spacing w:line="0" w:lineRule="atLeast"/>
        <w:ind w:leftChars="155" w:left="335" w:hangingChars="4" w:hanging="10"/>
        <w:rPr>
          <w:rFonts w:ascii="AR P丸ゴシック体M" w:eastAsia="AR P丸ゴシック体M" w:hAnsiTheme="minorEastAsia"/>
          <w:sz w:val="24"/>
          <w:szCs w:val="24"/>
        </w:rPr>
      </w:pPr>
      <w:r w:rsidRPr="00E0023D">
        <w:rPr>
          <w:rFonts w:ascii="AR P丸ゴシック体M" w:eastAsia="AR P丸ゴシック体M" w:hAnsiTheme="minorEastAsia" w:hint="eastAsia"/>
          <w:sz w:val="24"/>
          <w:szCs w:val="24"/>
        </w:rPr>
        <w:t>ただし、契約書には受診可能な歯科診療所一覧を記載する必要があります。（国保連合会はその一覧に記載されている歯科診療所を対象に健診費用支払いの処理を行います。記載されていない歯科診療所には健診を実施しても健診費用を支払うことができません。）</w:t>
      </w:r>
    </w:p>
    <w:p w:rsidR="00A03507" w:rsidRPr="00E0023D" w:rsidRDefault="00E0023D" w:rsidP="0099559E">
      <w:pPr>
        <w:tabs>
          <w:tab w:val="left" w:pos="142"/>
        </w:tabs>
        <w:spacing w:line="0" w:lineRule="atLeast"/>
        <w:ind w:leftChars="155" w:left="335" w:hangingChars="4" w:hanging="10"/>
        <w:rPr>
          <w:rFonts w:ascii="AR P丸ゴシック体M" w:eastAsia="AR P丸ゴシック体M" w:hAnsiTheme="minorEastAsia"/>
          <w:sz w:val="24"/>
          <w:szCs w:val="24"/>
        </w:rPr>
      </w:pPr>
      <w:r w:rsidRPr="005107E7">
        <w:rPr>
          <w:rFonts w:ascii="AR P丸ゴシック体M" w:eastAsia="AR P丸ゴシック体M" w:hAnsiTheme="minorEastAsia" w:hint="eastAsia"/>
          <w:sz w:val="24"/>
          <w:szCs w:val="24"/>
        </w:rPr>
        <w:t>また、</w:t>
      </w:r>
      <w:r w:rsidR="00163731" w:rsidRPr="005107E7">
        <w:rPr>
          <w:rFonts w:ascii="AR P丸ゴシック体M" w:eastAsia="AR P丸ゴシック体M" w:hAnsiTheme="minorEastAsia" w:hint="eastAsia"/>
          <w:sz w:val="24"/>
          <w:szCs w:val="24"/>
        </w:rPr>
        <w:t>本会と</w:t>
      </w:r>
      <w:r w:rsidRPr="005107E7">
        <w:rPr>
          <w:rFonts w:ascii="AR P丸ゴシック体M" w:eastAsia="AR P丸ゴシック体M" w:hAnsiTheme="minorEastAsia" w:hint="eastAsia"/>
          <w:sz w:val="24"/>
          <w:szCs w:val="24"/>
        </w:rPr>
        <w:t>各市町村と</w:t>
      </w:r>
      <w:r w:rsidR="00163731" w:rsidRPr="005107E7">
        <w:rPr>
          <w:rFonts w:ascii="AR P丸ゴシック体M" w:eastAsia="AR P丸ゴシック体M" w:hAnsiTheme="minorEastAsia" w:hint="eastAsia"/>
          <w:sz w:val="24"/>
          <w:szCs w:val="24"/>
        </w:rPr>
        <w:t>の</w:t>
      </w:r>
      <w:r w:rsidRPr="005107E7">
        <w:rPr>
          <w:rFonts w:ascii="AR P丸ゴシック体M" w:eastAsia="AR P丸ゴシック体M" w:hAnsiTheme="minorEastAsia" w:hint="eastAsia"/>
          <w:sz w:val="24"/>
          <w:szCs w:val="24"/>
        </w:rPr>
        <w:t>契約、郡市歯会と各市町村と</w:t>
      </w:r>
      <w:r w:rsidR="00163731" w:rsidRPr="005107E7">
        <w:rPr>
          <w:rFonts w:ascii="AR P丸ゴシック体M" w:eastAsia="AR P丸ゴシック体M" w:hAnsiTheme="minorEastAsia" w:hint="eastAsia"/>
          <w:sz w:val="24"/>
          <w:szCs w:val="24"/>
        </w:rPr>
        <w:t>の契約は、それぞれ契約主体及び趣旨が異なっておりますので、契約が重複する等の問題はございません。</w:t>
      </w:r>
    </w:p>
    <w:p w:rsidR="00A03507" w:rsidRPr="00E0023D" w:rsidRDefault="00A03507" w:rsidP="005107E7">
      <w:pPr>
        <w:tabs>
          <w:tab w:val="left" w:pos="142"/>
        </w:tabs>
        <w:spacing w:line="0" w:lineRule="atLeast"/>
        <w:rPr>
          <w:rFonts w:ascii="AR P丸ゴシック体M" w:eastAsia="AR P丸ゴシック体M" w:hAnsiTheme="minorEastAsia"/>
          <w:sz w:val="24"/>
          <w:szCs w:val="24"/>
        </w:rPr>
      </w:pPr>
      <w:r w:rsidRPr="00E0023D">
        <w:rPr>
          <w:rFonts w:ascii="AR P丸ゴシック体M" w:eastAsia="AR P丸ゴシック体M" w:hAnsiTheme="minorEastAsia" w:hint="eastAsia"/>
          <w:sz w:val="24"/>
          <w:szCs w:val="24"/>
        </w:rPr>
        <w:t>≪</w:t>
      </w:r>
      <w:r w:rsidR="008723C1" w:rsidRPr="00E0023D">
        <w:rPr>
          <w:rFonts w:ascii="AR P丸ゴシック体M" w:eastAsia="AR P丸ゴシック体M" w:hAnsiTheme="minorEastAsia" w:hint="eastAsia"/>
          <w:sz w:val="24"/>
          <w:szCs w:val="24"/>
        </w:rPr>
        <w:t>備考</w:t>
      </w:r>
      <w:r w:rsidRPr="00E0023D">
        <w:rPr>
          <w:rFonts w:ascii="AR P丸ゴシック体M" w:eastAsia="AR P丸ゴシック体M" w:hAnsiTheme="minorEastAsia" w:hint="eastAsia"/>
          <w:sz w:val="24"/>
          <w:szCs w:val="24"/>
        </w:rPr>
        <w:t>≫</w:t>
      </w:r>
    </w:p>
    <w:p w:rsidR="008723C1" w:rsidRDefault="008723C1" w:rsidP="005107E7">
      <w:pPr>
        <w:tabs>
          <w:tab w:val="left" w:pos="142"/>
        </w:tabs>
        <w:spacing w:line="0" w:lineRule="atLeast"/>
        <w:rPr>
          <w:rFonts w:ascii="AR P丸ゴシック体M" w:eastAsia="AR P丸ゴシック体M" w:hAnsiTheme="minorEastAsia"/>
          <w:sz w:val="24"/>
          <w:szCs w:val="24"/>
        </w:rPr>
      </w:pPr>
      <w:r w:rsidRPr="00E0023D">
        <w:rPr>
          <w:rFonts w:ascii="AR P丸ゴシック体M" w:eastAsia="AR P丸ゴシック体M" w:hAnsiTheme="minorEastAsia" w:hint="eastAsia"/>
          <w:sz w:val="24"/>
          <w:szCs w:val="24"/>
        </w:rPr>
        <w:t xml:space="preserve">　２/２(火)に広域連合が県内市町村向けの事業説明会を開催する。説明会では、本会と市町村間での業務委託契約</w:t>
      </w:r>
      <w:r w:rsidR="002165B4" w:rsidRPr="00E0023D">
        <w:rPr>
          <w:rFonts w:ascii="AR P丸ゴシック体M" w:eastAsia="AR P丸ゴシック体M" w:hAnsiTheme="minorEastAsia" w:hint="eastAsia"/>
          <w:sz w:val="24"/>
          <w:szCs w:val="24"/>
        </w:rPr>
        <w:t>締結</w:t>
      </w:r>
      <w:r w:rsidRPr="00E0023D">
        <w:rPr>
          <w:rFonts w:ascii="AR P丸ゴシック体M" w:eastAsia="AR P丸ゴシック体M" w:hAnsiTheme="minorEastAsia" w:hint="eastAsia"/>
          <w:sz w:val="24"/>
          <w:szCs w:val="24"/>
        </w:rPr>
        <w:t>について説明予定であり、</w:t>
      </w:r>
      <w:r w:rsidR="002165B4" w:rsidRPr="00E0023D">
        <w:rPr>
          <w:rFonts w:ascii="AR P丸ゴシック体M" w:eastAsia="AR P丸ゴシック体M" w:hAnsiTheme="minorEastAsia" w:hint="eastAsia"/>
          <w:sz w:val="24"/>
          <w:szCs w:val="24"/>
        </w:rPr>
        <w:t>市町村の意向も伺い、結果を取りまとめることとしている。</w:t>
      </w:r>
    </w:p>
    <w:p w:rsidR="005107E7" w:rsidRDefault="005107E7" w:rsidP="005107E7">
      <w:pPr>
        <w:tabs>
          <w:tab w:val="left" w:pos="142"/>
        </w:tabs>
        <w:spacing w:line="0" w:lineRule="atLeast"/>
        <w:rPr>
          <w:rFonts w:ascii="AR P丸ゴシック体M" w:eastAsia="AR P丸ゴシック体M" w:hAnsiTheme="minorEastAsia"/>
          <w:sz w:val="24"/>
          <w:szCs w:val="24"/>
        </w:rPr>
      </w:pPr>
    </w:p>
    <w:p w:rsidR="005107E7" w:rsidRPr="003278FC" w:rsidRDefault="0099559E" w:rsidP="005107E7">
      <w:pPr>
        <w:tabs>
          <w:tab w:val="left" w:pos="142"/>
        </w:tabs>
        <w:spacing w:line="0" w:lineRule="atLeast"/>
        <w:rPr>
          <w:rFonts w:ascii="AR P丸ゴシック体M" w:eastAsia="AR P丸ゴシック体M" w:hAnsiTheme="minorEastAsia"/>
          <w:b/>
          <w:sz w:val="24"/>
          <w:szCs w:val="24"/>
        </w:rPr>
      </w:pPr>
      <w:r w:rsidRPr="003278FC">
        <w:rPr>
          <w:rFonts w:ascii="AR P丸ゴシック体M" w:eastAsia="AR P丸ゴシック体M" w:hAnsiTheme="minorEastAsia" w:hint="eastAsia"/>
          <w:b/>
          <w:sz w:val="24"/>
          <w:szCs w:val="24"/>
        </w:rPr>
        <w:t>（６</w:t>
      </w:r>
      <w:r w:rsidR="005107E7" w:rsidRPr="003278FC">
        <w:rPr>
          <w:rFonts w:ascii="AR P丸ゴシック体M" w:eastAsia="AR P丸ゴシック体M" w:hAnsiTheme="minorEastAsia" w:hint="eastAsia"/>
          <w:b/>
          <w:sz w:val="24"/>
          <w:szCs w:val="24"/>
        </w:rPr>
        <w:t>）健診票</w:t>
      </w:r>
      <w:r w:rsidRPr="003278FC">
        <w:rPr>
          <w:rFonts w:ascii="AR P丸ゴシック体M" w:eastAsia="AR P丸ゴシック体M" w:hAnsiTheme="minorEastAsia" w:hint="eastAsia"/>
          <w:b/>
          <w:sz w:val="24"/>
          <w:szCs w:val="24"/>
        </w:rPr>
        <w:t>・質問票</w:t>
      </w:r>
      <w:r w:rsidR="005107E7" w:rsidRPr="003278FC">
        <w:rPr>
          <w:rFonts w:ascii="AR P丸ゴシック体M" w:eastAsia="AR P丸ゴシック体M" w:hAnsiTheme="minorEastAsia" w:hint="eastAsia"/>
          <w:b/>
          <w:sz w:val="24"/>
          <w:szCs w:val="24"/>
        </w:rPr>
        <w:t>の提出期限</w:t>
      </w:r>
    </w:p>
    <w:p w:rsidR="005107E7" w:rsidRPr="003278FC" w:rsidRDefault="0099559E" w:rsidP="0099559E">
      <w:pPr>
        <w:tabs>
          <w:tab w:val="left" w:pos="142"/>
        </w:tabs>
        <w:spacing w:line="0" w:lineRule="atLeast"/>
        <w:ind w:left="283" w:hangingChars="118" w:hanging="283"/>
        <w:rPr>
          <w:rFonts w:ascii="AR P丸ゴシック体M" w:eastAsia="AR P丸ゴシック体M" w:hAnsiTheme="minorEastAsia"/>
          <w:sz w:val="24"/>
          <w:szCs w:val="24"/>
        </w:rPr>
      </w:pPr>
      <w:r w:rsidRPr="003278FC">
        <w:rPr>
          <w:rFonts w:ascii="AR P丸ゴシック体M" w:eastAsia="AR P丸ゴシック体M" w:hAnsiTheme="minorEastAsia"/>
          <w:b/>
          <w:sz w:val="24"/>
          <w:szCs w:val="24"/>
        </w:rPr>
        <w:t>Q</w:t>
      </w:r>
      <w:r w:rsidRPr="003278FC">
        <w:rPr>
          <w:rFonts w:ascii="AR P丸ゴシック体M" w:eastAsia="AR P丸ゴシック体M" w:hAnsiTheme="minorEastAsia" w:hint="eastAsia"/>
          <w:b/>
          <w:sz w:val="24"/>
          <w:szCs w:val="24"/>
        </w:rPr>
        <w:t>7</w:t>
      </w:r>
      <w:r w:rsidR="005107E7" w:rsidRPr="003278FC">
        <w:rPr>
          <w:rFonts w:ascii="AR P丸ゴシック体M" w:eastAsia="AR P丸ゴシック体M" w:hAnsiTheme="minorEastAsia" w:hint="eastAsia"/>
          <w:b/>
          <w:sz w:val="24"/>
          <w:szCs w:val="24"/>
        </w:rPr>
        <w:t>：</w:t>
      </w:r>
      <w:r w:rsidR="005107E7" w:rsidRPr="003278FC">
        <w:rPr>
          <w:rFonts w:ascii="AR P丸ゴシック体M" w:eastAsia="AR P丸ゴシック体M" w:hAnsiTheme="minorEastAsia" w:hint="eastAsia"/>
          <w:sz w:val="24"/>
          <w:szCs w:val="24"/>
        </w:rPr>
        <w:t>「療養の給付及び公費負担医療に関する費用の請求に関する省令」第６条に係る書面による請求手続きを届け出ているその他電子データを磁気媒体で提出できない事情がある場合は、国保連合会に書面で</w:t>
      </w:r>
      <w:r w:rsidRPr="003278FC">
        <w:rPr>
          <w:rFonts w:ascii="AR P丸ゴシック体M" w:eastAsia="AR P丸ゴシック体M" w:hAnsiTheme="minorEastAsia" w:hint="eastAsia"/>
          <w:sz w:val="24"/>
          <w:szCs w:val="24"/>
        </w:rPr>
        <w:t>健診票と質問票を提出できるが、この場合の国保連合会への提出期限はいつか。</w:t>
      </w:r>
    </w:p>
    <w:p w:rsidR="00F9120D" w:rsidRDefault="0099559E" w:rsidP="00F9120D">
      <w:pPr>
        <w:tabs>
          <w:tab w:val="left" w:pos="142"/>
        </w:tabs>
        <w:spacing w:line="0" w:lineRule="atLeast"/>
        <w:ind w:left="425" w:hangingChars="177" w:hanging="425"/>
        <w:rPr>
          <w:rFonts w:ascii="AR P丸ゴシック体M" w:eastAsia="AR P丸ゴシック体M" w:hAnsiTheme="minorEastAsia"/>
          <w:sz w:val="24"/>
          <w:szCs w:val="24"/>
        </w:rPr>
      </w:pPr>
      <w:r w:rsidRPr="003278FC">
        <w:rPr>
          <w:rFonts w:ascii="AR P丸ゴシック体M" w:eastAsia="AR P丸ゴシック体M" w:hAnsiTheme="minorEastAsia"/>
          <w:b/>
          <w:sz w:val="24"/>
          <w:szCs w:val="24"/>
        </w:rPr>
        <w:t>A7</w:t>
      </w:r>
      <w:r w:rsidRPr="003278FC">
        <w:rPr>
          <w:rFonts w:ascii="AR P丸ゴシック体M" w:eastAsia="AR P丸ゴシック体M" w:hAnsiTheme="minorEastAsia" w:hint="eastAsia"/>
          <w:b/>
          <w:sz w:val="24"/>
          <w:szCs w:val="24"/>
        </w:rPr>
        <w:t>：</w:t>
      </w:r>
      <w:r w:rsidRPr="003278FC">
        <w:rPr>
          <w:rFonts w:ascii="AR P丸ゴシック体M" w:eastAsia="AR P丸ゴシック体M" w:hAnsiTheme="minorEastAsia" w:hint="eastAsia"/>
          <w:sz w:val="24"/>
          <w:szCs w:val="24"/>
        </w:rPr>
        <w:t>毎月５日までに提出してください。</w:t>
      </w:r>
    </w:p>
    <w:p w:rsidR="00F9120D" w:rsidRPr="00F9120D" w:rsidRDefault="00F9120D" w:rsidP="00F9120D">
      <w:pPr>
        <w:tabs>
          <w:tab w:val="left" w:pos="142"/>
        </w:tabs>
        <w:spacing w:line="0" w:lineRule="atLeast"/>
        <w:ind w:left="425" w:hangingChars="177" w:hanging="425"/>
        <w:rPr>
          <w:rFonts w:ascii="AR P丸ゴシック体M" w:eastAsia="AR P丸ゴシック体M" w:hAnsiTheme="minorEastAsia"/>
          <w:sz w:val="24"/>
          <w:szCs w:val="24"/>
        </w:rPr>
      </w:pPr>
    </w:p>
    <w:p w:rsidR="003278FC" w:rsidRPr="00F9120D" w:rsidRDefault="00F9120D" w:rsidP="00F9120D">
      <w:pPr>
        <w:tabs>
          <w:tab w:val="left" w:pos="142"/>
        </w:tabs>
        <w:spacing w:line="0" w:lineRule="atLeast"/>
        <w:ind w:left="348" w:hangingChars="145" w:hanging="348"/>
        <w:rPr>
          <w:rFonts w:ascii="AR P丸ゴシック体M" w:eastAsia="AR P丸ゴシック体M" w:hAnsiTheme="minorEastAsia"/>
          <w:sz w:val="24"/>
          <w:szCs w:val="24"/>
        </w:rPr>
      </w:pPr>
      <w:r w:rsidRPr="00F9120D">
        <w:rPr>
          <w:rFonts w:ascii="AR P丸ゴシック体M" w:eastAsia="AR P丸ゴシック体M" w:hAnsiTheme="minorEastAsia"/>
          <w:b/>
          <w:sz w:val="24"/>
          <w:szCs w:val="24"/>
        </w:rPr>
        <w:t>Q</w:t>
      </w:r>
      <w:r w:rsidRPr="00F9120D">
        <w:rPr>
          <w:rFonts w:ascii="AR P丸ゴシック体M" w:eastAsia="AR P丸ゴシック体M" w:hAnsiTheme="minorEastAsia" w:hint="eastAsia"/>
          <w:b/>
          <w:sz w:val="24"/>
          <w:szCs w:val="24"/>
        </w:rPr>
        <w:t>8：</w:t>
      </w:r>
      <w:r w:rsidR="003278FC" w:rsidRPr="00F9120D">
        <w:rPr>
          <w:rFonts w:ascii="AR P丸ゴシック体M" w:eastAsia="AR P丸ゴシック体M" w:hAnsiTheme="minorEastAsia" w:hint="eastAsia"/>
          <w:sz w:val="24"/>
          <w:szCs w:val="24"/>
        </w:rPr>
        <w:t>上記に該当する歯科医院が、「データ入力漏れを防ぐ」等の理由で、熊本県歯科医師会でのデータ代行入力を利用することができるか？</w:t>
      </w:r>
    </w:p>
    <w:p w:rsidR="00BE03F3" w:rsidRPr="00F9120D" w:rsidRDefault="00BE03F3" w:rsidP="003278FC">
      <w:pPr>
        <w:tabs>
          <w:tab w:val="left" w:pos="142"/>
        </w:tabs>
        <w:spacing w:line="0" w:lineRule="atLeast"/>
        <w:ind w:left="425" w:hangingChars="177" w:hanging="425"/>
        <w:rPr>
          <w:rFonts w:ascii="AR P丸ゴシック体M" w:eastAsia="AR P丸ゴシック体M" w:hAnsiTheme="minorEastAsia"/>
          <w:sz w:val="24"/>
          <w:szCs w:val="24"/>
        </w:rPr>
      </w:pPr>
      <w:r w:rsidRPr="00F9120D">
        <w:rPr>
          <w:rFonts w:ascii="AR P丸ゴシック体M" w:eastAsia="AR P丸ゴシック体M" w:hAnsiTheme="minorEastAsia" w:hint="eastAsia"/>
          <w:b/>
          <w:sz w:val="24"/>
          <w:szCs w:val="24"/>
        </w:rPr>
        <w:t>A8：</w:t>
      </w:r>
      <w:r w:rsidRPr="00F9120D">
        <w:rPr>
          <w:rFonts w:ascii="AR P丸ゴシック体M" w:eastAsia="AR P丸ゴシック体M" w:hAnsiTheme="minorEastAsia" w:hint="eastAsia"/>
          <w:sz w:val="24"/>
          <w:szCs w:val="24"/>
        </w:rPr>
        <w:t>できます。</w:t>
      </w:r>
    </w:p>
    <w:sectPr w:rsidR="00BE03F3" w:rsidRPr="00F9120D" w:rsidSect="002A0650">
      <w:pgSz w:w="11906" w:h="16838" w:code="9"/>
      <w:pgMar w:top="851" w:right="1077" w:bottom="284" w:left="1077" w:header="851" w:footer="992" w:gutter="0"/>
      <w:cols w:space="425"/>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0E7" w:rsidRDefault="001150E7" w:rsidP="00B04CF5">
      <w:r>
        <w:separator/>
      </w:r>
    </w:p>
  </w:endnote>
  <w:endnote w:type="continuationSeparator" w:id="0">
    <w:p w:rsidR="001150E7" w:rsidRDefault="001150E7" w:rsidP="00B0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panose1 w:val="020B0600010101010101"/>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0E7" w:rsidRDefault="001150E7" w:rsidP="00B04CF5">
      <w:r>
        <w:separator/>
      </w:r>
    </w:p>
  </w:footnote>
  <w:footnote w:type="continuationSeparator" w:id="0">
    <w:p w:rsidR="001150E7" w:rsidRDefault="001150E7" w:rsidP="00B04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420DF"/>
    <w:multiLevelType w:val="hybridMultilevel"/>
    <w:tmpl w:val="E1BCA762"/>
    <w:lvl w:ilvl="0" w:tplc="9EB623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E46BB2"/>
    <w:multiLevelType w:val="hybridMultilevel"/>
    <w:tmpl w:val="E51E30A0"/>
    <w:lvl w:ilvl="0" w:tplc="8DFA23B2">
      <w:start w:val="1"/>
      <w:numFmt w:val="decimalEnclosedCircle"/>
      <w:lvlText w:val="%1"/>
      <w:lvlJc w:val="left"/>
      <w:pPr>
        <w:ind w:left="600"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71E720B"/>
    <w:multiLevelType w:val="hybridMultilevel"/>
    <w:tmpl w:val="1BF8722E"/>
    <w:lvl w:ilvl="0" w:tplc="47E23E52">
      <w:start w:val="2"/>
      <w:numFmt w:val="decimalEnclosedCircle"/>
      <w:lvlText w:val="%1"/>
      <w:lvlJc w:val="left"/>
      <w:pPr>
        <w:ind w:left="600"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2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36"/>
    <w:rsid w:val="00017536"/>
    <w:rsid w:val="00083044"/>
    <w:rsid w:val="000D7081"/>
    <w:rsid w:val="000E7AF5"/>
    <w:rsid w:val="001150E7"/>
    <w:rsid w:val="00132788"/>
    <w:rsid w:val="00145488"/>
    <w:rsid w:val="00153D18"/>
    <w:rsid w:val="00163731"/>
    <w:rsid w:val="001F158B"/>
    <w:rsid w:val="001F5822"/>
    <w:rsid w:val="002165B4"/>
    <w:rsid w:val="00272E36"/>
    <w:rsid w:val="002A0650"/>
    <w:rsid w:val="002E03DA"/>
    <w:rsid w:val="003278FC"/>
    <w:rsid w:val="003A1768"/>
    <w:rsid w:val="003B0B48"/>
    <w:rsid w:val="003C56C5"/>
    <w:rsid w:val="003C7C28"/>
    <w:rsid w:val="00491AF0"/>
    <w:rsid w:val="004D76C6"/>
    <w:rsid w:val="005010EC"/>
    <w:rsid w:val="005107E7"/>
    <w:rsid w:val="00591607"/>
    <w:rsid w:val="00620046"/>
    <w:rsid w:val="00636B2D"/>
    <w:rsid w:val="006C4CE5"/>
    <w:rsid w:val="006C54B0"/>
    <w:rsid w:val="006E0F86"/>
    <w:rsid w:val="00757932"/>
    <w:rsid w:val="00860136"/>
    <w:rsid w:val="008723C1"/>
    <w:rsid w:val="00874FDB"/>
    <w:rsid w:val="008E78A5"/>
    <w:rsid w:val="00922DC5"/>
    <w:rsid w:val="0099559E"/>
    <w:rsid w:val="009A00B6"/>
    <w:rsid w:val="00A03507"/>
    <w:rsid w:val="00A06B09"/>
    <w:rsid w:val="00A33620"/>
    <w:rsid w:val="00A62229"/>
    <w:rsid w:val="00A778DC"/>
    <w:rsid w:val="00AD5830"/>
    <w:rsid w:val="00B04CF5"/>
    <w:rsid w:val="00B42868"/>
    <w:rsid w:val="00BA085A"/>
    <w:rsid w:val="00BE03F3"/>
    <w:rsid w:val="00C0532E"/>
    <w:rsid w:val="00C42E27"/>
    <w:rsid w:val="00C828C2"/>
    <w:rsid w:val="00D87CAB"/>
    <w:rsid w:val="00DD4B03"/>
    <w:rsid w:val="00E0023D"/>
    <w:rsid w:val="00E20121"/>
    <w:rsid w:val="00E31381"/>
    <w:rsid w:val="00EB54CD"/>
    <w:rsid w:val="00F05B21"/>
    <w:rsid w:val="00F11604"/>
    <w:rsid w:val="00F42EE1"/>
    <w:rsid w:val="00F8290C"/>
    <w:rsid w:val="00F9120D"/>
    <w:rsid w:val="00F97432"/>
    <w:rsid w:val="00FE3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6DCD146-B987-46CF-90D7-A4E99E9F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046"/>
    <w:pPr>
      <w:ind w:leftChars="400" w:left="840"/>
    </w:pPr>
  </w:style>
  <w:style w:type="paragraph" w:styleId="a4">
    <w:name w:val="header"/>
    <w:basedOn w:val="a"/>
    <w:link w:val="a5"/>
    <w:uiPriority w:val="99"/>
    <w:unhideWhenUsed/>
    <w:rsid w:val="00B04CF5"/>
    <w:pPr>
      <w:tabs>
        <w:tab w:val="center" w:pos="4252"/>
        <w:tab w:val="right" w:pos="8504"/>
      </w:tabs>
      <w:snapToGrid w:val="0"/>
    </w:pPr>
  </w:style>
  <w:style w:type="character" w:customStyle="1" w:styleId="a5">
    <w:name w:val="ヘッダー (文字)"/>
    <w:basedOn w:val="a0"/>
    <w:link w:val="a4"/>
    <w:uiPriority w:val="99"/>
    <w:rsid w:val="00B04CF5"/>
  </w:style>
  <w:style w:type="paragraph" w:styleId="a6">
    <w:name w:val="footer"/>
    <w:basedOn w:val="a"/>
    <w:link w:val="a7"/>
    <w:uiPriority w:val="99"/>
    <w:unhideWhenUsed/>
    <w:rsid w:val="00B04CF5"/>
    <w:pPr>
      <w:tabs>
        <w:tab w:val="center" w:pos="4252"/>
        <w:tab w:val="right" w:pos="8504"/>
      </w:tabs>
      <w:snapToGrid w:val="0"/>
    </w:pPr>
  </w:style>
  <w:style w:type="character" w:customStyle="1" w:styleId="a7">
    <w:name w:val="フッター (文字)"/>
    <w:basedOn w:val="a0"/>
    <w:link w:val="a6"/>
    <w:uiPriority w:val="99"/>
    <w:rsid w:val="00B04CF5"/>
  </w:style>
  <w:style w:type="paragraph" w:styleId="a8">
    <w:name w:val="Balloon Text"/>
    <w:basedOn w:val="a"/>
    <w:link w:val="a9"/>
    <w:uiPriority w:val="99"/>
    <w:semiHidden/>
    <w:unhideWhenUsed/>
    <w:rsid w:val="00D87C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CAB"/>
    <w:rPr>
      <w:rFonts w:asciiTheme="majorHAnsi" w:eastAsiaTheme="majorEastAsia" w:hAnsiTheme="majorHAnsi" w:cstheme="majorBidi"/>
      <w:sz w:val="18"/>
      <w:szCs w:val="18"/>
    </w:rPr>
  </w:style>
  <w:style w:type="paragraph" w:styleId="Web">
    <w:name w:val="Normal (Web)"/>
    <w:basedOn w:val="a"/>
    <w:uiPriority w:val="99"/>
    <w:semiHidden/>
    <w:unhideWhenUsed/>
    <w:rsid w:val="00C053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57869">
      <w:bodyDiv w:val="1"/>
      <w:marLeft w:val="0"/>
      <w:marRight w:val="0"/>
      <w:marTop w:val="0"/>
      <w:marBottom w:val="0"/>
      <w:divBdr>
        <w:top w:val="none" w:sz="0" w:space="0" w:color="auto"/>
        <w:left w:val="none" w:sz="0" w:space="0" w:color="auto"/>
        <w:bottom w:val="none" w:sz="0" w:space="0" w:color="auto"/>
        <w:right w:val="none" w:sz="0" w:space="0" w:color="auto"/>
      </w:divBdr>
    </w:div>
    <w:div w:id="1511337759">
      <w:bodyDiv w:val="1"/>
      <w:marLeft w:val="0"/>
      <w:marRight w:val="0"/>
      <w:marTop w:val="0"/>
      <w:marBottom w:val="0"/>
      <w:divBdr>
        <w:top w:val="none" w:sz="0" w:space="0" w:color="auto"/>
        <w:left w:val="none" w:sz="0" w:space="0" w:color="auto"/>
        <w:bottom w:val="none" w:sz="0" w:space="0" w:color="auto"/>
        <w:right w:val="none" w:sz="0" w:space="0" w:color="auto"/>
      </w:divBdr>
      <w:divsChild>
        <w:div w:id="764154383">
          <w:marLeft w:val="0"/>
          <w:marRight w:val="0"/>
          <w:marTop w:val="0"/>
          <w:marBottom w:val="0"/>
          <w:divBdr>
            <w:top w:val="none" w:sz="0" w:space="0" w:color="auto"/>
            <w:left w:val="none" w:sz="0" w:space="0" w:color="auto"/>
            <w:bottom w:val="none" w:sz="0" w:space="0" w:color="auto"/>
            <w:right w:val="none" w:sz="0" w:space="0" w:color="auto"/>
          </w:divBdr>
          <w:divsChild>
            <w:div w:id="369456211">
              <w:marLeft w:val="0"/>
              <w:marRight w:val="0"/>
              <w:marTop w:val="0"/>
              <w:marBottom w:val="0"/>
              <w:divBdr>
                <w:top w:val="none" w:sz="0" w:space="0" w:color="auto"/>
                <w:left w:val="none" w:sz="0" w:space="0" w:color="auto"/>
                <w:bottom w:val="none" w:sz="0" w:space="0" w:color="auto"/>
                <w:right w:val="none" w:sz="0" w:space="0" w:color="auto"/>
              </w:divBdr>
              <w:divsChild>
                <w:div w:id="1305550580">
                  <w:marLeft w:val="0"/>
                  <w:marRight w:val="0"/>
                  <w:marTop w:val="0"/>
                  <w:marBottom w:val="0"/>
                  <w:divBdr>
                    <w:top w:val="none" w:sz="0" w:space="0" w:color="auto"/>
                    <w:left w:val="none" w:sz="0" w:space="0" w:color="auto"/>
                    <w:bottom w:val="none" w:sz="0" w:space="0" w:color="auto"/>
                    <w:right w:val="none" w:sz="0" w:space="0" w:color="auto"/>
                  </w:divBdr>
                </w:div>
                <w:div w:id="270434217">
                  <w:marLeft w:val="0"/>
                  <w:marRight w:val="0"/>
                  <w:marTop w:val="0"/>
                  <w:marBottom w:val="0"/>
                  <w:divBdr>
                    <w:top w:val="none" w:sz="0" w:space="0" w:color="auto"/>
                    <w:left w:val="none" w:sz="0" w:space="0" w:color="auto"/>
                    <w:bottom w:val="none" w:sz="0" w:space="0" w:color="auto"/>
                    <w:right w:val="none" w:sz="0" w:space="0" w:color="auto"/>
                  </w:divBdr>
                </w:div>
                <w:div w:id="348795655">
                  <w:marLeft w:val="0"/>
                  <w:marRight w:val="0"/>
                  <w:marTop w:val="0"/>
                  <w:marBottom w:val="0"/>
                  <w:divBdr>
                    <w:top w:val="none" w:sz="0" w:space="0" w:color="auto"/>
                    <w:left w:val="none" w:sz="0" w:space="0" w:color="auto"/>
                    <w:bottom w:val="none" w:sz="0" w:space="0" w:color="auto"/>
                    <w:right w:val="none" w:sz="0" w:space="0" w:color="auto"/>
                  </w:divBdr>
                </w:div>
                <w:div w:id="865288020">
                  <w:marLeft w:val="0"/>
                  <w:marRight w:val="0"/>
                  <w:marTop w:val="0"/>
                  <w:marBottom w:val="0"/>
                  <w:divBdr>
                    <w:top w:val="none" w:sz="0" w:space="0" w:color="auto"/>
                    <w:left w:val="none" w:sz="0" w:space="0" w:color="auto"/>
                    <w:bottom w:val="none" w:sz="0" w:space="0" w:color="auto"/>
                    <w:right w:val="none" w:sz="0" w:space="0" w:color="auto"/>
                  </w:divBdr>
                </w:div>
                <w:div w:id="415564496">
                  <w:marLeft w:val="0"/>
                  <w:marRight w:val="0"/>
                  <w:marTop w:val="0"/>
                  <w:marBottom w:val="0"/>
                  <w:divBdr>
                    <w:top w:val="none" w:sz="0" w:space="0" w:color="auto"/>
                    <w:left w:val="none" w:sz="0" w:space="0" w:color="auto"/>
                    <w:bottom w:val="none" w:sz="0" w:space="0" w:color="auto"/>
                    <w:right w:val="none" w:sz="0" w:space="0" w:color="auto"/>
                  </w:divBdr>
                </w:div>
                <w:div w:id="1783497643">
                  <w:marLeft w:val="0"/>
                  <w:marRight w:val="0"/>
                  <w:marTop w:val="0"/>
                  <w:marBottom w:val="0"/>
                  <w:divBdr>
                    <w:top w:val="none" w:sz="0" w:space="0" w:color="auto"/>
                    <w:left w:val="none" w:sz="0" w:space="0" w:color="auto"/>
                    <w:bottom w:val="none" w:sz="0" w:space="0" w:color="auto"/>
                    <w:right w:val="none" w:sz="0" w:space="0" w:color="auto"/>
                  </w:divBdr>
                </w:div>
                <w:div w:id="1349600328">
                  <w:marLeft w:val="0"/>
                  <w:marRight w:val="0"/>
                  <w:marTop w:val="0"/>
                  <w:marBottom w:val="0"/>
                  <w:divBdr>
                    <w:top w:val="none" w:sz="0" w:space="0" w:color="auto"/>
                    <w:left w:val="none" w:sz="0" w:space="0" w:color="auto"/>
                    <w:bottom w:val="none" w:sz="0" w:space="0" w:color="auto"/>
                    <w:right w:val="none" w:sz="0" w:space="0" w:color="auto"/>
                  </w:divBdr>
                </w:div>
                <w:div w:id="635985533">
                  <w:marLeft w:val="0"/>
                  <w:marRight w:val="0"/>
                  <w:marTop w:val="0"/>
                  <w:marBottom w:val="0"/>
                  <w:divBdr>
                    <w:top w:val="none" w:sz="0" w:space="0" w:color="auto"/>
                    <w:left w:val="none" w:sz="0" w:space="0" w:color="auto"/>
                    <w:bottom w:val="none" w:sz="0" w:space="0" w:color="auto"/>
                    <w:right w:val="none" w:sz="0" w:space="0" w:color="auto"/>
                  </w:divBdr>
                </w:div>
                <w:div w:id="272136519">
                  <w:marLeft w:val="0"/>
                  <w:marRight w:val="0"/>
                  <w:marTop w:val="0"/>
                  <w:marBottom w:val="0"/>
                  <w:divBdr>
                    <w:top w:val="none" w:sz="0" w:space="0" w:color="auto"/>
                    <w:left w:val="none" w:sz="0" w:space="0" w:color="auto"/>
                    <w:bottom w:val="none" w:sz="0" w:space="0" w:color="auto"/>
                    <w:right w:val="none" w:sz="0" w:space="0" w:color="auto"/>
                  </w:divBdr>
                </w:div>
                <w:div w:id="962543875">
                  <w:marLeft w:val="0"/>
                  <w:marRight w:val="0"/>
                  <w:marTop w:val="0"/>
                  <w:marBottom w:val="0"/>
                  <w:divBdr>
                    <w:top w:val="none" w:sz="0" w:space="0" w:color="auto"/>
                    <w:left w:val="none" w:sz="0" w:space="0" w:color="auto"/>
                    <w:bottom w:val="none" w:sz="0" w:space="0" w:color="auto"/>
                    <w:right w:val="none" w:sz="0" w:space="0" w:color="auto"/>
                  </w:divBdr>
                </w:div>
                <w:div w:id="865368030">
                  <w:marLeft w:val="0"/>
                  <w:marRight w:val="0"/>
                  <w:marTop w:val="0"/>
                  <w:marBottom w:val="0"/>
                  <w:divBdr>
                    <w:top w:val="none" w:sz="0" w:space="0" w:color="auto"/>
                    <w:left w:val="none" w:sz="0" w:space="0" w:color="auto"/>
                    <w:bottom w:val="none" w:sz="0" w:space="0" w:color="auto"/>
                    <w:right w:val="none" w:sz="0" w:space="0" w:color="auto"/>
                  </w:divBdr>
                </w:div>
                <w:div w:id="471170257">
                  <w:marLeft w:val="0"/>
                  <w:marRight w:val="0"/>
                  <w:marTop w:val="0"/>
                  <w:marBottom w:val="0"/>
                  <w:divBdr>
                    <w:top w:val="none" w:sz="0" w:space="0" w:color="auto"/>
                    <w:left w:val="none" w:sz="0" w:space="0" w:color="auto"/>
                    <w:bottom w:val="none" w:sz="0" w:space="0" w:color="auto"/>
                    <w:right w:val="none" w:sz="0" w:space="0" w:color="auto"/>
                  </w:divBdr>
                </w:div>
                <w:div w:id="2036077403">
                  <w:marLeft w:val="0"/>
                  <w:marRight w:val="0"/>
                  <w:marTop w:val="0"/>
                  <w:marBottom w:val="0"/>
                  <w:divBdr>
                    <w:top w:val="none" w:sz="0" w:space="0" w:color="auto"/>
                    <w:left w:val="none" w:sz="0" w:space="0" w:color="auto"/>
                    <w:bottom w:val="none" w:sz="0" w:space="0" w:color="auto"/>
                    <w:right w:val="none" w:sz="0" w:space="0" w:color="auto"/>
                  </w:divBdr>
                </w:div>
                <w:div w:id="2923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2</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ogata</dc:creator>
  <cp:keywords/>
  <dc:description/>
  <cp:lastModifiedBy>ogata</cp:lastModifiedBy>
  <cp:revision>42</cp:revision>
  <cp:lastPrinted>2016-01-29T01:12:00Z</cp:lastPrinted>
  <dcterms:created xsi:type="dcterms:W3CDTF">2015-12-15T07:14:00Z</dcterms:created>
  <dcterms:modified xsi:type="dcterms:W3CDTF">2016-01-29T01:12:00Z</dcterms:modified>
</cp:coreProperties>
</file>